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6C5A9" w14:textId="77777777" w:rsidR="009A0F50" w:rsidRDefault="009A0F50" w:rsidP="009A0F50">
      <w:pPr>
        <w:spacing w:after="0"/>
        <w:jc w:val="right"/>
        <w:rPr>
          <w:rFonts w:ascii="Arial" w:hAnsi="Arial" w:cs="Arial"/>
          <w:b/>
          <w:color w:val="000000" w:themeColor="text1"/>
        </w:rPr>
      </w:pPr>
    </w:p>
    <w:p w14:paraId="406D0C2F" w14:textId="38F68580" w:rsidR="009A0F50" w:rsidRDefault="009A0F50" w:rsidP="009A0F50">
      <w:pPr>
        <w:spacing w:after="0"/>
        <w:jc w:val="right"/>
        <w:rPr>
          <w:rFonts w:ascii="Arial" w:hAnsi="Arial" w:cs="Arial"/>
          <w:b/>
          <w:color w:val="000000" w:themeColor="text1"/>
        </w:rPr>
      </w:pPr>
      <w:r w:rsidRPr="00A65528">
        <w:rPr>
          <w:rFonts w:ascii="Arial" w:hAnsi="Arial" w:cs="Arial"/>
          <w:b/>
          <w:color w:val="000000" w:themeColor="text1"/>
        </w:rPr>
        <w:t xml:space="preserve">Załącznik nr </w:t>
      </w:r>
      <w:r>
        <w:rPr>
          <w:rFonts w:ascii="Arial" w:hAnsi="Arial" w:cs="Arial"/>
          <w:b/>
          <w:color w:val="000000" w:themeColor="text1"/>
        </w:rPr>
        <w:t>4</w:t>
      </w:r>
      <w:r w:rsidRPr="00A65528">
        <w:rPr>
          <w:rFonts w:ascii="Arial" w:hAnsi="Arial" w:cs="Arial"/>
          <w:b/>
          <w:color w:val="000000" w:themeColor="text1"/>
        </w:rPr>
        <w:t>, postępowanie 37/W1/2022</w:t>
      </w:r>
      <w:r>
        <w:rPr>
          <w:rFonts w:ascii="Arial" w:hAnsi="Arial" w:cs="Arial"/>
          <w:b/>
          <w:color w:val="000000" w:themeColor="text1"/>
        </w:rPr>
        <w:t xml:space="preserve"> – Zadanie 2</w:t>
      </w:r>
    </w:p>
    <w:p w14:paraId="0D774DF8" w14:textId="019FAC6F" w:rsidR="002B6338" w:rsidRDefault="002B6338" w:rsidP="00224029">
      <w:pPr>
        <w:spacing w:after="0"/>
        <w:jc w:val="left"/>
        <w:rPr>
          <w:rFonts w:ascii="Arial" w:hAnsi="Arial" w:cs="Arial"/>
          <w:b/>
          <w:color w:val="000000" w:themeColor="text1"/>
        </w:rPr>
      </w:pPr>
    </w:p>
    <w:p w14:paraId="6BD18DCE" w14:textId="77777777" w:rsidR="002B6338" w:rsidRDefault="002B6338" w:rsidP="00224029">
      <w:pPr>
        <w:spacing w:after="0"/>
        <w:jc w:val="left"/>
        <w:rPr>
          <w:rFonts w:ascii="Arial" w:hAnsi="Arial" w:cs="Arial"/>
          <w:b/>
          <w:color w:val="000000" w:themeColor="text1"/>
        </w:rPr>
      </w:pPr>
    </w:p>
    <w:p w14:paraId="1C258C23" w14:textId="77777777" w:rsidR="002B6338" w:rsidRDefault="002B6338" w:rsidP="00224029">
      <w:pPr>
        <w:spacing w:after="0"/>
        <w:jc w:val="left"/>
        <w:rPr>
          <w:rFonts w:ascii="Arial" w:hAnsi="Arial" w:cs="Arial"/>
          <w:b/>
          <w:color w:val="000000" w:themeColor="text1"/>
        </w:rPr>
      </w:pPr>
    </w:p>
    <w:p w14:paraId="5DA68342" w14:textId="556F20F0" w:rsidR="00E5488C" w:rsidRPr="00EF2CAC" w:rsidRDefault="00224029" w:rsidP="002B6338">
      <w:pPr>
        <w:spacing w:after="0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</w:t>
      </w:r>
      <w:r w:rsidR="009A1B73">
        <w:rPr>
          <w:rFonts w:ascii="Arial" w:hAnsi="Arial" w:cs="Arial"/>
          <w:b/>
          <w:color w:val="000000" w:themeColor="text1"/>
        </w:rPr>
        <w:t xml:space="preserve"> </w:t>
      </w:r>
    </w:p>
    <w:p w14:paraId="520D6C8F" w14:textId="77777777" w:rsidR="00A85F1F" w:rsidRPr="00EF2CAC" w:rsidRDefault="00A85F1F" w:rsidP="00E5488C">
      <w:pPr>
        <w:spacing w:after="0"/>
        <w:jc w:val="right"/>
        <w:rPr>
          <w:rFonts w:ascii="Arial" w:hAnsi="Arial" w:cs="Arial"/>
          <w:b/>
          <w:color w:val="000000" w:themeColor="text1"/>
        </w:rPr>
      </w:pPr>
    </w:p>
    <w:p w14:paraId="2300B225" w14:textId="77777777" w:rsidR="00CF2BF6" w:rsidRPr="00EF2CAC" w:rsidRDefault="00CF2BF6" w:rsidP="00CF2BF6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EF2CAC">
        <w:rPr>
          <w:rFonts w:ascii="Arial" w:hAnsi="Arial" w:cs="Arial"/>
          <w:b/>
          <w:color w:val="000000" w:themeColor="text1"/>
        </w:rPr>
        <w:t>Umowa Dostawy Nr …………………………..</w:t>
      </w:r>
    </w:p>
    <w:p w14:paraId="6CBEFBDF" w14:textId="77777777" w:rsidR="00CF2BF6" w:rsidRPr="00EF2CAC" w:rsidRDefault="00CF2BF6" w:rsidP="00CF2BF6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14:paraId="75D19052" w14:textId="77777777" w:rsidR="00CF2BF6" w:rsidRPr="00EF2CAC" w:rsidRDefault="00CF2BF6" w:rsidP="00CF2BF6">
      <w:pPr>
        <w:spacing w:after="0"/>
        <w:jc w:val="center"/>
        <w:rPr>
          <w:rFonts w:ascii="Arial" w:hAnsi="Arial" w:cs="Arial"/>
          <w:color w:val="000000" w:themeColor="text1"/>
        </w:rPr>
      </w:pPr>
      <w:r w:rsidRPr="00EF2CAC">
        <w:rPr>
          <w:rFonts w:ascii="Arial" w:hAnsi="Arial" w:cs="Arial"/>
          <w:color w:val="000000" w:themeColor="text1"/>
        </w:rPr>
        <w:t>zawarta w dniu ………………….. w Białymstoku</w:t>
      </w:r>
    </w:p>
    <w:p w14:paraId="039A92CD" w14:textId="77777777" w:rsidR="00CF2BF6" w:rsidRPr="00EF2CAC" w:rsidRDefault="00CF2BF6" w:rsidP="00CF2BF6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5BFE836F" w14:textId="77777777" w:rsidR="00CF2BF6" w:rsidRPr="00EF2CAC" w:rsidRDefault="00CF2BF6" w:rsidP="00CF2BF6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EF2CAC">
        <w:rPr>
          <w:rFonts w:ascii="Arial" w:hAnsi="Arial" w:cs="Arial"/>
          <w:b/>
          <w:color w:val="000000" w:themeColor="text1"/>
        </w:rPr>
        <w:t>pomiędzy:</w:t>
      </w:r>
    </w:p>
    <w:p w14:paraId="4E0525AC" w14:textId="77777777" w:rsidR="00CF2BF6" w:rsidRPr="00EF2CAC" w:rsidRDefault="00CF2BF6" w:rsidP="00CF2BF6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368303FD" w14:textId="0AE595E6" w:rsidR="00CF2BF6" w:rsidRPr="00EF2CAC" w:rsidRDefault="00F335E5" w:rsidP="00F335E5">
      <w:pPr>
        <w:spacing w:after="0" w:line="360" w:lineRule="auto"/>
        <w:ind w:left="2832" w:hanging="2832"/>
        <w:rPr>
          <w:rFonts w:ascii="Arial" w:hAnsi="Arial" w:cs="Arial"/>
          <w:b/>
          <w:color w:val="000000" w:themeColor="text1"/>
        </w:rPr>
      </w:pPr>
      <w:r w:rsidRPr="00EF2CAC">
        <w:rPr>
          <w:rFonts w:ascii="Arial" w:hAnsi="Arial" w:cs="Arial"/>
          <w:b/>
          <w:color w:val="000000" w:themeColor="text1"/>
        </w:rPr>
        <w:t>ZAMAWIAJĄCY:</w:t>
      </w:r>
      <w:r w:rsidRPr="00EF2CAC">
        <w:rPr>
          <w:rFonts w:ascii="Arial" w:hAnsi="Arial" w:cs="Arial"/>
          <w:b/>
          <w:color w:val="000000" w:themeColor="text1"/>
        </w:rPr>
        <w:tab/>
      </w:r>
      <w:r w:rsidR="00CF2BF6" w:rsidRPr="00EF2CAC">
        <w:rPr>
          <w:rFonts w:ascii="Arial" w:hAnsi="Arial" w:cs="Arial"/>
          <w:b/>
          <w:color w:val="000000" w:themeColor="text1"/>
        </w:rPr>
        <w:t>SKARB PAŃSTWA – 25 Wojskowy Oddział Gospodarczy</w:t>
      </w:r>
      <w:r w:rsidRPr="00EF2CAC">
        <w:rPr>
          <w:rFonts w:ascii="Arial" w:hAnsi="Arial" w:cs="Arial"/>
          <w:b/>
          <w:color w:val="000000" w:themeColor="text1"/>
        </w:rPr>
        <w:t xml:space="preserve"> </w:t>
      </w:r>
      <w:r w:rsidRPr="00EF2CAC">
        <w:rPr>
          <w:rFonts w:ascii="Arial" w:hAnsi="Arial" w:cs="Arial"/>
          <w:b/>
          <w:color w:val="000000" w:themeColor="text1"/>
        </w:rPr>
        <w:br/>
        <w:t>w Białymstoku</w:t>
      </w:r>
    </w:p>
    <w:p w14:paraId="5B3CC5D8" w14:textId="77777777" w:rsidR="00CF2BF6" w:rsidRPr="00EF2CAC" w:rsidRDefault="0078338C" w:rsidP="00F335E5">
      <w:pPr>
        <w:spacing w:after="0" w:line="360" w:lineRule="auto"/>
        <w:ind w:left="2124" w:firstLine="708"/>
        <w:rPr>
          <w:rFonts w:ascii="Arial" w:hAnsi="Arial" w:cs="Arial"/>
          <w:b/>
          <w:color w:val="000000" w:themeColor="text1"/>
        </w:rPr>
      </w:pPr>
      <w:r w:rsidRPr="00EF2CAC">
        <w:rPr>
          <w:rFonts w:ascii="Arial" w:hAnsi="Arial" w:cs="Arial"/>
          <w:color w:val="000000" w:themeColor="text1"/>
        </w:rPr>
        <w:t>15 – 325</w:t>
      </w:r>
      <w:r w:rsidR="00CF2BF6" w:rsidRPr="00EF2CAC">
        <w:rPr>
          <w:rFonts w:ascii="Arial" w:hAnsi="Arial" w:cs="Arial"/>
          <w:color w:val="000000" w:themeColor="text1"/>
        </w:rPr>
        <w:t xml:space="preserve"> </w:t>
      </w:r>
      <w:r w:rsidRPr="00EF2CAC">
        <w:rPr>
          <w:rFonts w:ascii="Arial" w:hAnsi="Arial" w:cs="Arial"/>
          <w:color w:val="000000" w:themeColor="text1"/>
        </w:rPr>
        <w:t>Białystok</w:t>
      </w:r>
      <w:r w:rsidR="00CF2BF6" w:rsidRPr="00EF2CAC">
        <w:rPr>
          <w:rFonts w:ascii="Arial" w:hAnsi="Arial" w:cs="Arial"/>
          <w:color w:val="000000" w:themeColor="text1"/>
        </w:rPr>
        <w:t xml:space="preserve">, ul. </w:t>
      </w:r>
      <w:r w:rsidRPr="00EF2CAC">
        <w:rPr>
          <w:rFonts w:ascii="Arial" w:hAnsi="Arial" w:cs="Arial"/>
          <w:color w:val="000000" w:themeColor="text1"/>
        </w:rPr>
        <w:t>Kawaleryjska</w:t>
      </w:r>
      <w:r w:rsidR="00CF2BF6" w:rsidRPr="00EF2CAC">
        <w:rPr>
          <w:rFonts w:ascii="Arial" w:hAnsi="Arial" w:cs="Arial"/>
          <w:color w:val="000000" w:themeColor="text1"/>
        </w:rPr>
        <w:t xml:space="preserve"> </w:t>
      </w:r>
      <w:r w:rsidRPr="00EF2CAC">
        <w:rPr>
          <w:rFonts w:ascii="Arial" w:hAnsi="Arial" w:cs="Arial"/>
          <w:color w:val="000000" w:themeColor="text1"/>
        </w:rPr>
        <w:t>70</w:t>
      </w:r>
    </w:p>
    <w:p w14:paraId="457ECD81" w14:textId="77777777" w:rsidR="00CF2BF6" w:rsidRPr="00EF2CAC" w:rsidRDefault="00CF2BF6" w:rsidP="00F335E5">
      <w:pPr>
        <w:spacing w:after="0" w:line="360" w:lineRule="auto"/>
        <w:ind w:left="2832"/>
        <w:rPr>
          <w:rFonts w:ascii="Arial" w:hAnsi="Arial" w:cs="Arial"/>
          <w:color w:val="000000" w:themeColor="text1"/>
        </w:rPr>
      </w:pPr>
      <w:r w:rsidRPr="00EF2CAC">
        <w:rPr>
          <w:rFonts w:ascii="Arial" w:hAnsi="Arial" w:cs="Arial"/>
          <w:color w:val="000000" w:themeColor="text1"/>
        </w:rPr>
        <w:t xml:space="preserve">NIP: </w:t>
      </w:r>
      <w:r w:rsidR="0078338C" w:rsidRPr="00EF2CAC">
        <w:rPr>
          <w:rFonts w:ascii="Arial" w:hAnsi="Arial" w:cs="Arial"/>
          <w:color w:val="000000" w:themeColor="text1"/>
        </w:rPr>
        <w:t>542-322-47-55</w:t>
      </w:r>
      <w:r w:rsidRPr="00EF2CAC">
        <w:rPr>
          <w:rFonts w:ascii="Arial" w:hAnsi="Arial" w:cs="Arial"/>
          <w:color w:val="000000" w:themeColor="text1"/>
        </w:rPr>
        <w:tab/>
      </w:r>
      <w:r w:rsidRPr="00EF2CAC">
        <w:rPr>
          <w:rFonts w:ascii="Arial" w:hAnsi="Arial" w:cs="Arial"/>
          <w:color w:val="000000" w:themeColor="text1"/>
        </w:rPr>
        <w:tab/>
        <w:t xml:space="preserve">REGON: </w:t>
      </w:r>
      <w:r w:rsidR="0078338C" w:rsidRPr="00EF2CAC">
        <w:rPr>
          <w:rFonts w:ascii="Arial" w:hAnsi="Arial" w:cs="Arial"/>
          <w:color w:val="000000" w:themeColor="text1"/>
        </w:rPr>
        <w:t>200689828</w:t>
      </w:r>
    </w:p>
    <w:p w14:paraId="2C9EA621" w14:textId="77777777" w:rsidR="00CF2BF6" w:rsidRPr="00EF2CAC" w:rsidRDefault="00CF2BF6" w:rsidP="00F335E5">
      <w:pPr>
        <w:spacing w:after="0" w:line="360" w:lineRule="auto"/>
        <w:ind w:left="2832"/>
        <w:rPr>
          <w:rFonts w:ascii="Arial" w:hAnsi="Arial" w:cs="Arial"/>
          <w:color w:val="000000" w:themeColor="text1"/>
        </w:rPr>
      </w:pPr>
      <w:r w:rsidRPr="00EF2CAC">
        <w:rPr>
          <w:rFonts w:ascii="Arial" w:hAnsi="Arial" w:cs="Arial"/>
          <w:color w:val="000000" w:themeColor="text1"/>
        </w:rPr>
        <w:t>reprezentowany przez:</w:t>
      </w:r>
    </w:p>
    <w:p w14:paraId="5D5818C7" w14:textId="77777777" w:rsidR="00CF2BF6" w:rsidRPr="00EF2CAC" w:rsidRDefault="00CF2BF6" w:rsidP="00CF2BF6">
      <w:pPr>
        <w:ind w:left="2381" w:firstLine="451"/>
        <w:rPr>
          <w:rFonts w:ascii="Arial" w:hAnsi="Arial" w:cs="Arial"/>
          <w:color w:val="000000" w:themeColor="text1"/>
        </w:rPr>
      </w:pPr>
      <w:r w:rsidRPr="00EF2CAC">
        <w:rPr>
          <w:rFonts w:ascii="Arial" w:hAnsi="Arial" w:cs="Arial"/>
          <w:color w:val="000000" w:themeColor="text1"/>
        </w:rPr>
        <w:t xml:space="preserve">Komendanta </w:t>
      </w:r>
    </w:p>
    <w:p w14:paraId="17BB6D80" w14:textId="77777777" w:rsidR="00CF2BF6" w:rsidRPr="00EF2CAC" w:rsidRDefault="00CF2BF6" w:rsidP="00CF2BF6">
      <w:pPr>
        <w:ind w:left="2381" w:firstLine="451"/>
        <w:rPr>
          <w:rFonts w:ascii="Arial" w:hAnsi="Arial" w:cs="Arial"/>
          <w:color w:val="000000" w:themeColor="text1"/>
        </w:rPr>
      </w:pPr>
      <w:r w:rsidRPr="00EF2CAC">
        <w:rPr>
          <w:rFonts w:ascii="Arial" w:hAnsi="Arial" w:cs="Arial"/>
          <w:color w:val="000000" w:themeColor="text1"/>
        </w:rPr>
        <w:t>………………………………………………………………</w:t>
      </w:r>
    </w:p>
    <w:p w14:paraId="598686BC" w14:textId="03DC2505" w:rsidR="0022601C" w:rsidRPr="00EF2CAC" w:rsidRDefault="0022601C" w:rsidP="00CF2BF6">
      <w:pPr>
        <w:ind w:left="2381" w:firstLine="451"/>
        <w:rPr>
          <w:rFonts w:ascii="Arial" w:hAnsi="Arial" w:cs="Arial"/>
          <w:color w:val="000000" w:themeColor="text1"/>
        </w:rPr>
      </w:pPr>
      <w:r w:rsidRPr="00EF2CAC">
        <w:rPr>
          <w:rFonts w:ascii="Arial" w:hAnsi="Arial" w:cs="Arial"/>
          <w:color w:val="000000" w:themeColor="text1"/>
        </w:rPr>
        <w:t>zwany dalej Zamawiającym</w:t>
      </w:r>
    </w:p>
    <w:p w14:paraId="0C648DDC" w14:textId="77777777" w:rsidR="00CF2BF6" w:rsidRPr="00EF2CAC" w:rsidRDefault="00CF2BF6" w:rsidP="00CF2BF6">
      <w:pPr>
        <w:ind w:left="2381"/>
        <w:rPr>
          <w:rFonts w:ascii="Arial" w:hAnsi="Arial" w:cs="Arial"/>
          <w:b/>
          <w:color w:val="000000" w:themeColor="text1"/>
        </w:rPr>
      </w:pPr>
      <w:r w:rsidRPr="00EF2CAC">
        <w:rPr>
          <w:rFonts w:ascii="Arial" w:hAnsi="Arial" w:cs="Arial"/>
          <w:b/>
          <w:color w:val="000000" w:themeColor="text1"/>
        </w:rPr>
        <w:t>a</w:t>
      </w:r>
    </w:p>
    <w:p w14:paraId="08A2F9E8" w14:textId="2A8D636F" w:rsidR="00CF2BF6" w:rsidRPr="00EF2CAC" w:rsidRDefault="00CF2BF6" w:rsidP="00A85F1F">
      <w:pPr>
        <w:spacing w:line="360" w:lineRule="auto"/>
        <w:ind w:left="2835" w:hanging="2835"/>
        <w:rPr>
          <w:rFonts w:ascii="Arial" w:hAnsi="Arial" w:cs="Arial"/>
          <w:i/>
          <w:color w:val="000000" w:themeColor="text1"/>
        </w:rPr>
      </w:pPr>
      <w:r w:rsidRPr="00EF2CAC">
        <w:rPr>
          <w:rFonts w:ascii="Arial" w:hAnsi="Arial" w:cs="Arial"/>
          <w:b/>
          <w:color w:val="000000" w:themeColor="text1"/>
        </w:rPr>
        <w:t>WYKONAWCA:</w:t>
      </w:r>
      <w:r w:rsidRPr="00EF2CAC">
        <w:rPr>
          <w:rFonts w:ascii="Arial" w:hAnsi="Arial" w:cs="Arial"/>
          <w:color w:val="000000" w:themeColor="text1"/>
        </w:rPr>
        <w:tab/>
      </w:r>
      <w:r w:rsidRPr="00EF2CAC">
        <w:rPr>
          <w:rFonts w:ascii="Arial" w:hAnsi="Arial" w:cs="Arial"/>
          <w:i/>
          <w:color w:val="000000" w:themeColor="text1"/>
        </w:rPr>
        <w:t>Pełna nazwa firmy lub Pan/i ……… prowadzący/a działalność gospodarczą pod nazwą …………</w:t>
      </w:r>
      <w:r w:rsidR="00A85F1F" w:rsidRPr="00EF2CAC">
        <w:rPr>
          <w:rFonts w:ascii="Arial" w:hAnsi="Arial" w:cs="Arial"/>
          <w:i/>
          <w:color w:val="000000" w:themeColor="text1"/>
        </w:rPr>
        <w:t>………………………………</w:t>
      </w:r>
    </w:p>
    <w:p w14:paraId="6F59E99C" w14:textId="13EF6809" w:rsidR="00CF2BF6" w:rsidRPr="00EF2CAC" w:rsidRDefault="00CF2BF6" w:rsidP="00CF2BF6">
      <w:pPr>
        <w:ind w:left="2381" w:firstLine="451"/>
        <w:rPr>
          <w:rFonts w:ascii="Arial" w:hAnsi="Arial" w:cs="Arial"/>
          <w:i/>
          <w:color w:val="000000" w:themeColor="text1"/>
        </w:rPr>
      </w:pPr>
      <w:r w:rsidRPr="00EF2CAC">
        <w:rPr>
          <w:rFonts w:ascii="Arial" w:hAnsi="Arial" w:cs="Arial"/>
          <w:i/>
          <w:color w:val="000000" w:themeColor="text1"/>
        </w:rPr>
        <w:t>Kod miejscowość, ulica numer</w:t>
      </w:r>
      <w:r w:rsidR="00E5488C" w:rsidRPr="00EF2CAC">
        <w:rPr>
          <w:rFonts w:ascii="Arial" w:hAnsi="Arial" w:cs="Arial"/>
          <w:i/>
          <w:color w:val="000000" w:themeColor="text1"/>
        </w:rPr>
        <w:t xml:space="preserve"> ………………………………</w:t>
      </w:r>
      <w:r w:rsidR="00A85F1F" w:rsidRPr="00EF2CAC">
        <w:rPr>
          <w:rFonts w:ascii="Arial" w:hAnsi="Arial" w:cs="Arial"/>
          <w:i/>
          <w:color w:val="000000" w:themeColor="text1"/>
        </w:rPr>
        <w:t>…..</w:t>
      </w:r>
    </w:p>
    <w:p w14:paraId="6763E594" w14:textId="5B7F5E34" w:rsidR="00CF2BF6" w:rsidRPr="00EF2CAC" w:rsidRDefault="00CF2BF6" w:rsidP="00CF2BF6">
      <w:pPr>
        <w:ind w:left="2381" w:firstLine="451"/>
        <w:rPr>
          <w:rFonts w:ascii="Arial" w:hAnsi="Arial" w:cs="Arial"/>
          <w:i/>
          <w:color w:val="000000" w:themeColor="text1"/>
        </w:rPr>
      </w:pPr>
      <w:r w:rsidRPr="00EF2CAC">
        <w:rPr>
          <w:rFonts w:ascii="Arial" w:hAnsi="Arial" w:cs="Arial"/>
          <w:i/>
          <w:color w:val="000000" w:themeColor="text1"/>
        </w:rPr>
        <w:t>Nr telefonu:</w:t>
      </w:r>
      <w:r w:rsidR="00A85F1F" w:rsidRPr="00EF2CAC">
        <w:rPr>
          <w:rFonts w:ascii="Arial" w:hAnsi="Arial" w:cs="Arial"/>
          <w:i/>
          <w:color w:val="000000" w:themeColor="text1"/>
        </w:rPr>
        <w:t xml:space="preserve">………………...    </w:t>
      </w:r>
      <w:r w:rsidRPr="00EF2CAC">
        <w:rPr>
          <w:rFonts w:ascii="Arial" w:hAnsi="Arial" w:cs="Arial"/>
          <w:i/>
          <w:color w:val="000000" w:themeColor="text1"/>
        </w:rPr>
        <w:t>Nr fax.:</w:t>
      </w:r>
      <w:r w:rsidR="00A85F1F" w:rsidRPr="00EF2CAC">
        <w:rPr>
          <w:rFonts w:ascii="Arial" w:hAnsi="Arial" w:cs="Arial"/>
          <w:i/>
          <w:color w:val="000000" w:themeColor="text1"/>
        </w:rPr>
        <w:t>……………………………</w:t>
      </w:r>
    </w:p>
    <w:p w14:paraId="7E6B4BC8" w14:textId="404DDBF7" w:rsidR="00CF2BF6" w:rsidRPr="00EF2CAC" w:rsidRDefault="00CF2BF6" w:rsidP="00CF2BF6">
      <w:pPr>
        <w:ind w:left="2381" w:firstLine="451"/>
        <w:rPr>
          <w:rFonts w:ascii="Arial" w:hAnsi="Arial" w:cs="Arial"/>
          <w:i/>
          <w:color w:val="000000" w:themeColor="text1"/>
        </w:rPr>
      </w:pPr>
      <w:r w:rsidRPr="00EF2CAC">
        <w:rPr>
          <w:rFonts w:ascii="Arial" w:hAnsi="Arial" w:cs="Arial"/>
          <w:i/>
          <w:color w:val="000000" w:themeColor="text1"/>
        </w:rPr>
        <w:t>NIP:</w:t>
      </w:r>
      <w:r w:rsidR="00A85F1F" w:rsidRPr="00EF2CAC">
        <w:rPr>
          <w:rFonts w:ascii="Arial" w:hAnsi="Arial" w:cs="Arial"/>
          <w:i/>
          <w:color w:val="000000" w:themeColor="text1"/>
        </w:rPr>
        <w:t>…………………………</w:t>
      </w:r>
      <w:r w:rsidRPr="00EF2CAC">
        <w:rPr>
          <w:rFonts w:ascii="Arial" w:hAnsi="Arial" w:cs="Arial"/>
          <w:i/>
          <w:color w:val="000000" w:themeColor="text1"/>
        </w:rPr>
        <w:tab/>
        <w:t>REGON:</w:t>
      </w:r>
      <w:r w:rsidR="00A85F1F" w:rsidRPr="00EF2CAC">
        <w:rPr>
          <w:rFonts w:ascii="Arial" w:hAnsi="Arial" w:cs="Arial"/>
          <w:i/>
          <w:color w:val="000000" w:themeColor="text1"/>
        </w:rPr>
        <w:t>…………………………..</w:t>
      </w:r>
    </w:p>
    <w:p w14:paraId="754742DF" w14:textId="64007CF0" w:rsidR="00CF2BF6" w:rsidRPr="00EF2CAC" w:rsidRDefault="00CF2BF6" w:rsidP="00CF2BF6">
      <w:pPr>
        <w:ind w:left="2381" w:firstLine="451"/>
        <w:rPr>
          <w:rFonts w:ascii="Arial" w:hAnsi="Arial" w:cs="Arial"/>
          <w:i/>
          <w:color w:val="000000" w:themeColor="text1"/>
        </w:rPr>
      </w:pPr>
      <w:r w:rsidRPr="00EF2CAC">
        <w:rPr>
          <w:rFonts w:ascii="Arial" w:hAnsi="Arial" w:cs="Arial"/>
          <w:i/>
          <w:color w:val="000000" w:themeColor="text1"/>
        </w:rPr>
        <w:t>KRS:</w:t>
      </w:r>
      <w:r w:rsidR="00A85F1F" w:rsidRPr="00EF2CAC">
        <w:rPr>
          <w:rFonts w:ascii="Arial" w:hAnsi="Arial" w:cs="Arial"/>
          <w:i/>
          <w:color w:val="000000" w:themeColor="text1"/>
        </w:rPr>
        <w:t>………………………………………………………………….</w:t>
      </w:r>
    </w:p>
    <w:p w14:paraId="49DD51BB" w14:textId="1095FD95" w:rsidR="00CF2BF6" w:rsidRPr="00EF2CAC" w:rsidRDefault="00CF2BF6" w:rsidP="00CF2BF6">
      <w:pPr>
        <w:ind w:left="2381" w:firstLine="451"/>
        <w:rPr>
          <w:rFonts w:ascii="Arial" w:hAnsi="Arial" w:cs="Arial"/>
          <w:color w:val="000000" w:themeColor="text1"/>
        </w:rPr>
      </w:pPr>
      <w:r w:rsidRPr="00EF2CAC">
        <w:rPr>
          <w:rFonts w:ascii="Arial" w:hAnsi="Arial" w:cs="Arial"/>
          <w:color w:val="000000" w:themeColor="text1"/>
        </w:rPr>
        <w:t>reprezentowany przez:</w:t>
      </w:r>
      <w:r w:rsidR="00A85F1F" w:rsidRPr="00EF2CAC">
        <w:rPr>
          <w:rFonts w:ascii="Arial" w:hAnsi="Arial" w:cs="Arial"/>
          <w:color w:val="000000" w:themeColor="text1"/>
        </w:rPr>
        <w:t>………………………………………………</w:t>
      </w:r>
    </w:p>
    <w:p w14:paraId="4A95625A" w14:textId="77777777" w:rsidR="00CF2BF6" w:rsidRPr="00EF2CAC" w:rsidRDefault="00CF2BF6" w:rsidP="00CF2BF6">
      <w:pPr>
        <w:ind w:left="2381" w:firstLine="451"/>
        <w:rPr>
          <w:rFonts w:ascii="Arial" w:hAnsi="Arial" w:cs="Arial"/>
          <w:i/>
          <w:color w:val="000000" w:themeColor="text1"/>
        </w:rPr>
      </w:pPr>
      <w:r w:rsidRPr="00EF2CAC">
        <w:rPr>
          <w:rFonts w:ascii="Arial" w:hAnsi="Arial" w:cs="Arial"/>
          <w:i/>
          <w:color w:val="000000" w:themeColor="text1"/>
        </w:rPr>
        <w:t>Pana/</w:t>
      </w:r>
      <w:proofErr w:type="spellStart"/>
      <w:r w:rsidRPr="00EF2CAC">
        <w:rPr>
          <w:rFonts w:ascii="Arial" w:hAnsi="Arial" w:cs="Arial"/>
          <w:i/>
          <w:color w:val="000000" w:themeColor="text1"/>
        </w:rPr>
        <w:t>ią</w:t>
      </w:r>
      <w:proofErr w:type="spellEnd"/>
      <w:r w:rsidRPr="00EF2CAC">
        <w:rPr>
          <w:rFonts w:ascii="Arial" w:hAnsi="Arial" w:cs="Arial"/>
          <w:i/>
          <w:color w:val="000000" w:themeColor="text1"/>
        </w:rPr>
        <w:t>………. – (np. Prezesa Zarządu)</w:t>
      </w:r>
    </w:p>
    <w:p w14:paraId="2F84DF46" w14:textId="2EA75EF5" w:rsidR="0022601C" w:rsidRPr="00EF2CAC" w:rsidRDefault="0022601C" w:rsidP="00CF2BF6">
      <w:pPr>
        <w:ind w:left="2381" w:firstLine="451"/>
        <w:rPr>
          <w:rFonts w:ascii="Arial" w:hAnsi="Arial" w:cs="Arial"/>
          <w:i/>
          <w:color w:val="000000" w:themeColor="text1"/>
        </w:rPr>
      </w:pPr>
      <w:r w:rsidRPr="00EF2CAC">
        <w:rPr>
          <w:rFonts w:ascii="Arial" w:hAnsi="Arial" w:cs="Arial"/>
          <w:i/>
          <w:color w:val="000000" w:themeColor="text1"/>
        </w:rPr>
        <w:t>zwany dalej Wykonawcą/Dostawcą</w:t>
      </w:r>
    </w:p>
    <w:p w14:paraId="5FEAF45B" w14:textId="77777777" w:rsidR="00CF2BF6" w:rsidRPr="00EF2CAC" w:rsidRDefault="00CF2BF6" w:rsidP="00CF2BF6">
      <w:pPr>
        <w:rPr>
          <w:rFonts w:ascii="Arial" w:hAnsi="Arial" w:cs="Arial"/>
          <w:b/>
          <w:color w:val="000000" w:themeColor="text1"/>
        </w:rPr>
      </w:pPr>
    </w:p>
    <w:p w14:paraId="004B2F0D" w14:textId="57581C13" w:rsidR="00D94816" w:rsidRPr="00547D5F" w:rsidRDefault="00D94816" w:rsidP="00D94816">
      <w:pPr>
        <w:spacing w:line="276" w:lineRule="auto"/>
        <w:rPr>
          <w:rFonts w:ascii="Arial" w:hAnsi="Arial" w:cs="Arial"/>
          <w:lang w:eastAsia="pl-PL"/>
        </w:rPr>
      </w:pPr>
      <w:r w:rsidRPr="00547D5F">
        <w:rPr>
          <w:rFonts w:ascii="Arial" w:hAnsi="Arial" w:cs="Arial"/>
          <w:lang w:eastAsia="pl-PL"/>
        </w:rPr>
        <w:t xml:space="preserve">Umowa została zawarta  w wyniku </w:t>
      </w:r>
      <w:r>
        <w:rPr>
          <w:rFonts w:ascii="Arial" w:hAnsi="Arial" w:cs="Arial"/>
          <w:lang w:eastAsia="pl-PL"/>
        </w:rPr>
        <w:t>udzielenia zamówienia klasycznego</w:t>
      </w:r>
      <w:r w:rsidRPr="00547D5F">
        <w:rPr>
          <w:rFonts w:ascii="Arial" w:hAnsi="Arial" w:cs="Arial"/>
          <w:lang w:eastAsia="pl-PL"/>
        </w:rPr>
        <w:t xml:space="preserve"> przeprowadzonego zgodnie z ustawą </w:t>
      </w:r>
      <w:r w:rsidRPr="005B7B0D">
        <w:rPr>
          <w:rFonts w:ascii="Arial" w:hAnsi="Arial" w:cs="Arial"/>
          <w:lang w:eastAsia="pl-PL"/>
        </w:rPr>
        <w:t>z dnia 11 września 2019 r.</w:t>
      </w:r>
      <w:r w:rsidRPr="00547D5F">
        <w:rPr>
          <w:rFonts w:ascii="Arial" w:hAnsi="Arial" w:cs="Arial"/>
          <w:lang w:eastAsia="pl-PL"/>
        </w:rPr>
        <w:t xml:space="preserve"> - Prawo zamówień publicznych (</w:t>
      </w:r>
      <w:r w:rsidRPr="005B7B0D">
        <w:rPr>
          <w:rFonts w:ascii="Arial" w:hAnsi="Arial" w:cs="Arial"/>
          <w:lang w:eastAsia="pl-PL"/>
        </w:rPr>
        <w:t>Dz.U.</w:t>
      </w:r>
      <w:r w:rsidR="0059594D">
        <w:rPr>
          <w:rFonts w:ascii="Arial" w:hAnsi="Arial" w:cs="Arial"/>
          <w:lang w:eastAsia="pl-PL"/>
        </w:rPr>
        <w:t>2021 poz1129</w:t>
      </w:r>
      <w:r w:rsidR="00596FC9">
        <w:rPr>
          <w:rFonts w:ascii="Arial" w:hAnsi="Arial" w:cs="Arial"/>
          <w:lang w:eastAsia="pl-PL"/>
        </w:rPr>
        <w:t>)</w:t>
      </w:r>
      <w:r w:rsidR="0059594D">
        <w:rPr>
          <w:rFonts w:ascii="Arial" w:hAnsi="Arial" w:cs="Arial"/>
          <w:lang w:eastAsia="pl-PL"/>
        </w:rPr>
        <w:t xml:space="preserve"> zgodnie z art.275 ust.1</w:t>
      </w:r>
      <w:r>
        <w:rPr>
          <w:rFonts w:ascii="Arial" w:hAnsi="Arial" w:cs="Arial"/>
          <w:lang w:eastAsia="pl-PL"/>
        </w:rPr>
        <w:t>.</w:t>
      </w:r>
    </w:p>
    <w:p w14:paraId="16CDF09F" w14:textId="48427A93" w:rsidR="00CF2BF6" w:rsidRDefault="00CF2BF6" w:rsidP="00CF2BF6">
      <w:pPr>
        <w:rPr>
          <w:rFonts w:ascii="Arial" w:hAnsi="Arial" w:cs="Arial"/>
          <w:b/>
          <w:i/>
        </w:rPr>
      </w:pPr>
    </w:p>
    <w:p w14:paraId="3965327E" w14:textId="77777777" w:rsidR="002B6338" w:rsidRPr="00842ECF" w:rsidRDefault="002B6338" w:rsidP="00CF2BF6">
      <w:pPr>
        <w:rPr>
          <w:rFonts w:ascii="Arial" w:hAnsi="Arial" w:cs="Arial"/>
          <w:b/>
          <w:i/>
        </w:rPr>
      </w:pPr>
    </w:p>
    <w:p w14:paraId="7594B55C" w14:textId="77777777" w:rsidR="00CF2BF6" w:rsidRPr="00842ECF" w:rsidRDefault="00CF2BF6" w:rsidP="00CF2BF6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§ 1.</w:t>
      </w:r>
    </w:p>
    <w:p w14:paraId="64FE9410" w14:textId="32266E01" w:rsidR="00CF2BF6" w:rsidRDefault="00CF2BF6" w:rsidP="00CF2BF6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842ECF">
        <w:rPr>
          <w:rFonts w:ascii="Arial" w:hAnsi="Arial" w:cs="Arial"/>
          <w:b/>
          <w:caps/>
        </w:rPr>
        <w:t>Przedmiot umowy</w:t>
      </w:r>
    </w:p>
    <w:p w14:paraId="694BDB70" w14:textId="77777777" w:rsidR="002A7953" w:rsidRPr="00B50718" w:rsidRDefault="002A7953" w:rsidP="00EC1074">
      <w:pPr>
        <w:numPr>
          <w:ilvl w:val="0"/>
          <w:numId w:val="22"/>
        </w:numPr>
        <w:suppressAutoHyphens/>
        <w:overflowPunct w:val="0"/>
        <w:autoSpaceDE w:val="0"/>
        <w:spacing w:after="0" w:line="360" w:lineRule="auto"/>
        <w:ind w:left="0" w:hanging="284"/>
        <w:textAlignment w:val="baseline"/>
        <w:rPr>
          <w:rFonts w:ascii="Arial" w:hAnsi="Arial" w:cs="Arial"/>
        </w:rPr>
      </w:pPr>
      <w:bookmarkStart w:id="0" w:name="_Hlk67309355"/>
      <w:r w:rsidRPr="00B50718">
        <w:rPr>
          <w:rFonts w:ascii="Arial" w:hAnsi="Arial" w:cs="Arial"/>
        </w:rPr>
        <w:t xml:space="preserve">Przedmiotem niniejszej umowy jest jednorazowa dostawa wyposażenia i sprzętu ratowniczego zwanych w dalszej części ,,asortymentem”, przeznaczonych dla 25 Wojskowego Oddziału </w:t>
      </w:r>
      <w:r w:rsidRPr="00B50718">
        <w:rPr>
          <w:rFonts w:ascii="Arial" w:hAnsi="Arial" w:cs="Arial"/>
        </w:rPr>
        <w:lastRenderedPageBreak/>
        <w:t>Gospodarczego w Białymstoku oraz jednostek i instytucji wojskowych będących na jego zaopatrzeniu.</w:t>
      </w:r>
    </w:p>
    <w:p w14:paraId="2469FB34" w14:textId="77777777" w:rsidR="00A85F1F" w:rsidRPr="0099260C" w:rsidRDefault="00A85F1F" w:rsidP="00EC1074">
      <w:pPr>
        <w:pStyle w:val="Akapitzlist"/>
        <w:numPr>
          <w:ilvl w:val="0"/>
          <w:numId w:val="22"/>
        </w:numPr>
        <w:spacing w:after="0" w:line="360" w:lineRule="auto"/>
        <w:ind w:left="0" w:hanging="357"/>
        <w:rPr>
          <w:rFonts w:ascii="Arial" w:hAnsi="Arial" w:cs="Arial"/>
        </w:rPr>
      </w:pPr>
      <w:r w:rsidRPr="0099260C">
        <w:rPr>
          <w:rFonts w:ascii="Arial" w:hAnsi="Arial" w:cs="Arial"/>
        </w:rPr>
        <w:t xml:space="preserve">Zakres asortymentu wraz z cenami stanowi </w:t>
      </w:r>
      <w:r w:rsidRPr="00EF2CAC">
        <w:rPr>
          <w:rFonts w:ascii="Arial" w:hAnsi="Arial" w:cs="Arial"/>
          <w:color w:val="000000" w:themeColor="text1"/>
        </w:rPr>
        <w:t>załącznik nr 1</w:t>
      </w:r>
      <w:r w:rsidRPr="00EF2CAC">
        <w:rPr>
          <w:rFonts w:ascii="Arial" w:hAnsi="Arial" w:cs="Arial"/>
          <w:b/>
          <w:color w:val="000000" w:themeColor="text1"/>
        </w:rPr>
        <w:t xml:space="preserve"> </w:t>
      </w:r>
      <w:r w:rsidRPr="0099260C">
        <w:rPr>
          <w:rFonts w:ascii="Arial" w:hAnsi="Arial" w:cs="Arial"/>
        </w:rPr>
        <w:t>(kopia formularza cenowego) do niniejszej umowy i jest jej integralną częścią.</w:t>
      </w:r>
    </w:p>
    <w:p w14:paraId="198A1B8E" w14:textId="77777777" w:rsidR="00A85F1F" w:rsidRPr="00A85F1F" w:rsidRDefault="00A85F1F" w:rsidP="00EC107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99260C">
        <w:rPr>
          <w:rFonts w:ascii="Arial" w:hAnsi="Arial" w:cs="Arial"/>
        </w:rPr>
        <w:t xml:space="preserve">Wykonawca zobowiązuje się wykonać umowę zgodnie ze złożoną ofertą, z należytą starannością, z zasadami współczesnej wiedzy technicznej oraz obowiązującymi przepisami i </w:t>
      </w:r>
      <w:r w:rsidRPr="00A85F1F">
        <w:rPr>
          <w:rFonts w:ascii="Arial" w:hAnsi="Arial" w:cs="Arial"/>
        </w:rPr>
        <w:t>normami.</w:t>
      </w:r>
    </w:p>
    <w:p w14:paraId="457C99B6" w14:textId="3B714139" w:rsidR="00A85F1F" w:rsidRPr="00A85F1F" w:rsidRDefault="00A85F1F" w:rsidP="00EC107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A85F1F">
        <w:rPr>
          <w:rFonts w:ascii="Arial" w:hAnsi="Arial" w:cs="Arial"/>
        </w:rPr>
        <w:t>Wszystkie materiały – wyroby muszą być dopuszczone do obrotu i powszechnego stosowania zgodnie z obowiązującym prawem, na podstawie certyfikatów zgodności.</w:t>
      </w:r>
    </w:p>
    <w:p w14:paraId="175B3A19" w14:textId="77777777" w:rsidR="00A85F1F" w:rsidRPr="0099260C" w:rsidRDefault="00A85F1F" w:rsidP="00EC107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99260C">
        <w:rPr>
          <w:rFonts w:ascii="Arial" w:hAnsi="Arial" w:cs="Arial"/>
        </w:rPr>
        <w:t>Wykonawca oświadcza, że oferowany asortyment, o którym mowa w ust. 2 jest wolny od jakichkolwiek wad, a także spełnia wszystkie wymogi zawarte w opisie przedmiotu zamówienia.</w:t>
      </w:r>
    </w:p>
    <w:p w14:paraId="3ABDC5CE" w14:textId="77777777" w:rsidR="002A7953" w:rsidRPr="002A7953" w:rsidRDefault="002A7953" w:rsidP="00EC107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2A7953">
        <w:rPr>
          <w:rFonts w:ascii="Arial" w:hAnsi="Arial" w:cs="Arial"/>
        </w:rPr>
        <w:t xml:space="preserve">Termin przydatności do użycia oferowanego asortymentu nie może być krótszy niż </w:t>
      </w:r>
      <w:r w:rsidRPr="002A7953">
        <w:rPr>
          <w:rFonts w:ascii="Arial" w:hAnsi="Arial" w:cs="Arial"/>
        </w:rPr>
        <w:br/>
        <w:t>termin wskazany w załączniki nr 1 (kopia formularza cenowego) kolumna c.</w:t>
      </w:r>
    </w:p>
    <w:p w14:paraId="59CA58FB" w14:textId="77777777" w:rsidR="00A85F1F" w:rsidRPr="0099260C" w:rsidRDefault="00A85F1F" w:rsidP="00EC107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99260C">
        <w:rPr>
          <w:rFonts w:ascii="Arial" w:hAnsi="Arial" w:cs="Arial"/>
        </w:rPr>
        <w:t xml:space="preserve">Zakres rzeczowy przedmiotu umowy składa się z zamówienia podstawowego wskazanego </w:t>
      </w:r>
      <w:r w:rsidRPr="0099260C">
        <w:rPr>
          <w:rFonts w:ascii="Arial" w:hAnsi="Arial" w:cs="Arial"/>
        </w:rPr>
        <w:br/>
        <w:t>w opisie przedmiotu zamówienia w odniesieniu do każdej pozycji asortymentu oraz zamówienia objętego prawem opcji.</w:t>
      </w:r>
    </w:p>
    <w:p w14:paraId="37B35E75" w14:textId="259C990C" w:rsidR="00A85F1F" w:rsidRDefault="00A85F1F" w:rsidP="00EC107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99260C">
        <w:rPr>
          <w:rFonts w:ascii="Arial" w:hAnsi="Arial" w:cs="Arial"/>
        </w:rPr>
        <w:t>Zamawiający zastrzega sobie prawo do nie wykorzystania całości bądź części zamówienia objętego prawem opcji, a Wykonawca oświadcza, iż nie będzie z tego powodu wnosił żadnych roszczeń.</w:t>
      </w:r>
    </w:p>
    <w:p w14:paraId="46E7B5E7" w14:textId="77777777" w:rsidR="006666C4" w:rsidRDefault="006666C4" w:rsidP="006666C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Zamawiający uprawniony jest do skorzystania z prawa opcji cały okres obowiązywania umowy, a Wykonawca zobowiązany jest dostarczyć asortyment objęty prawem opcji po cenach jednostkowych wskazanych w swojej ofercie.</w:t>
      </w:r>
    </w:p>
    <w:p w14:paraId="423A2AAC" w14:textId="77777777" w:rsidR="006666C4" w:rsidRDefault="006666C4" w:rsidP="006666C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Do zamówień objętych prawem opcji stosuje się postanowienia odnoszące do zamówienia podstawowego.</w:t>
      </w:r>
    </w:p>
    <w:p w14:paraId="4C83D476" w14:textId="77777777" w:rsidR="006666C4" w:rsidRDefault="006666C4" w:rsidP="006666C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 nie wykorzystania całości bądź części zamówienia objętego prawem opcji, a Wykonawca oświadcza, iż nie będzie z tego tytułu wnosił żadnych roszczeń.</w:t>
      </w:r>
    </w:p>
    <w:p w14:paraId="787A93BF" w14:textId="77777777" w:rsidR="006666C4" w:rsidRPr="0099260C" w:rsidRDefault="006666C4" w:rsidP="006666C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Warunkiem uruchomienia prawa opcji jest oświadczenie woli Zamawiającego o uruchomieniu prawa opcji poprzez poinformowanie stosowym pismem. </w:t>
      </w:r>
    </w:p>
    <w:p w14:paraId="11830146" w14:textId="77777777" w:rsidR="006666C4" w:rsidRPr="002A7953" w:rsidRDefault="006666C4" w:rsidP="006666C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</w:rPr>
      </w:pPr>
    </w:p>
    <w:p w14:paraId="69D489B5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  <w:caps/>
        </w:rPr>
      </w:pPr>
    </w:p>
    <w:p w14:paraId="19B3D633" w14:textId="77777777" w:rsidR="006666C4" w:rsidRPr="00D94816" w:rsidRDefault="006666C4" w:rsidP="006666C4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14:paraId="232D1628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§ 2.</w:t>
      </w:r>
    </w:p>
    <w:p w14:paraId="13B7B5C8" w14:textId="77777777" w:rsidR="006666C4" w:rsidRDefault="006666C4" w:rsidP="006666C4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842ECF">
        <w:rPr>
          <w:rFonts w:ascii="Arial" w:hAnsi="Arial" w:cs="Arial"/>
          <w:b/>
          <w:caps/>
        </w:rPr>
        <w:t>TERMIN REALIZACJI UMOWY</w:t>
      </w:r>
    </w:p>
    <w:p w14:paraId="09C56472" w14:textId="77777777" w:rsidR="006666C4" w:rsidRPr="000C778A" w:rsidRDefault="006666C4" w:rsidP="006666C4">
      <w:pPr>
        <w:spacing w:after="0" w:line="360" w:lineRule="auto"/>
        <w:rPr>
          <w:rFonts w:ascii="Arial" w:hAnsi="Arial" w:cs="Arial"/>
        </w:rPr>
      </w:pPr>
      <w:r w:rsidRPr="000C778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0C778A">
        <w:rPr>
          <w:rFonts w:ascii="Arial" w:hAnsi="Arial" w:cs="Arial"/>
        </w:rPr>
        <w:t>Umowa obowiąz</w:t>
      </w:r>
      <w:bookmarkStart w:id="1" w:name="_GoBack"/>
      <w:bookmarkEnd w:id="1"/>
      <w:r w:rsidRPr="000C778A">
        <w:rPr>
          <w:rFonts w:ascii="Arial" w:hAnsi="Arial" w:cs="Arial"/>
        </w:rPr>
        <w:t>uje od dnia zawarcia umowy do 30 listopada 2022 r.</w:t>
      </w:r>
    </w:p>
    <w:p w14:paraId="74AB1206" w14:textId="05788538" w:rsidR="006666C4" w:rsidRPr="00004D0C" w:rsidRDefault="006666C4" w:rsidP="006666C4">
      <w:pPr>
        <w:spacing w:after="0" w:line="360" w:lineRule="auto"/>
        <w:rPr>
          <w:rFonts w:ascii="Arial" w:hAnsi="Arial" w:cs="Arial"/>
          <w:color w:val="FF0000"/>
        </w:rPr>
      </w:pPr>
      <w:r w:rsidRPr="000C778A"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 xml:space="preserve"> </w:t>
      </w:r>
      <w:r w:rsidRPr="00004D0C">
        <w:rPr>
          <w:rFonts w:ascii="Arial" w:hAnsi="Arial" w:cs="Arial"/>
          <w:color w:val="FF0000"/>
        </w:rPr>
        <w:t>Dostawa asortymentu w zakresie zamówienia podstawowego będzie zrealizowana</w:t>
      </w:r>
      <w:r w:rsidRPr="00004D0C">
        <w:rPr>
          <w:rFonts w:ascii="Arial" w:hAnsi="Arial" w:cs="Arial"/>
          <w:color w:val="FF0000"/>
        </w:rPr>
        <w:br/>
        <w:t xml:space="preserve">     w terminie do </w:t>
      </w:r>
      <w:r w:rsidR="00004D0C" w:rsidRPr="00004D0C">
        <w:rPr>
          <w:rFonts w:ascii="Arial" w:hAnsi="Arial" w:cs="Arial"/>
          <w:color w:val="FF0000"/>
        </w:rPr>
        <w:t>3</w:t>
      </w:r>
      <w:r w:rsidRPr="00004D0C">
        <w:rPr>
          <w:rFonts w:ascii="Arial" w:hAnsi="Arial" w:cs="Arial"/>
          <w:color w:val="FF0000"/>
        </w:rPr>
        <w:t>0 dni od dnia zawarcia umowy.</w:t>
      </w:r>
    </w:p>
    <w:p w14:paraId="61DF5B40" w14:textId="77777777" w:rsidR="006666C4" w:rsidRPr="000C778A" w:rsidRDefault="006666C4" w:rsidP="006666C4">
      <w:pPr>
        <w:spacing w:after="0" w:line="360" w:lineRule="auto"/>
        <w:rPr>
          <w:rFonts w:ascii="Arial" w:hAnsi="Arial" w:cs="Arial"/>
          <w:b/>
          <w:caps/>
        </w:rPr>
      </w:pPr>
      <w:r>
        <w:rPr>
          <w:rFonts w:ascii="Arial" w:hAnsi="Arial" w:cs="Arial"/>
        </w:rPr>
        <w:t xml:space="preserve">3. </w:t>
      </w:r>
      <w:r w:rsidRPr="009159B2">
        <w:rPr>
          <w:rFonts w:ascii="Arial" w:hAnsi="Arial" w:cs="Arial"/>
        </w:rPr>
        <w:t>Zamawiający skorzysta z prawa opcji w terminie do</w:t>
      </w:r>
      <w:r>
        <w:rPr>
          <w:rFonts w:ascii="Arial" w:hAnsi="Arial" w:cs="Arial"/>
        </w:rPr>
        <w:t xml:space="preserve"> 30 listopada 2022 r. od dnia zawarcia      umowy.</w:t>
      </w:r>
    </w:p>
    <w:p w14:paraId="50BC95D1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</w:p>
    <w:p w14:paraId="6DCC5E85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§ 3.</w:t>
      </w:r>
    </w:p>
    <w:p w14:paraId="54530E39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842ECF">
        <w:rPr>
          <w:rFonts w:ascii="Arial" w:hAnsi="Arial" w:cs="Arial"/>
          <w:b/>
          <w:caps/>
        </w:rPr>
        <w:t xml:space="preserve">wartość umowy i warunki płatności </w:t>
      </w:r>
    </w:p>
    <w:p w14:paraId="734C4F2A" w14:textId="26C75180" w:rsidR="006666C4" w:rsidRPr="006E640B" w:rsidRDefault="006666C4" w:rsidP="006E640B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rPr>
          <w:rFonts w:ascii="Arial" w:hAnsi="Arial" w:cs="Arial"/>
          <w:noProof/>
        </w:rPr>
      </w:pPr>
      <w:r w:rsidRPr="00842ECF">
        <w:rPr>
          <w:rFonts w:ascii="Arial" w:hAnsi="Arial" w:cs="Arial"/>
          <w:noProof/>
        </w:rPr>
        <w:t>Wartość przedmiotu umowy, zgodnie z przedstawioną i przyjętą ofertą cenową wynosi:</w:t>
      </w:r>
    </w:p>
    <w:p w14:paraId="5185EA14" w14:textId="77777777" w:rsidR="006666C4" w:rsidRPr="00003AD0" w:rsidRDefault="006666C4" w:rsidP="006666C4">
      <w:pPr>
        <w:pStyle w:val="Akapitzlist"/>
        <w:tabs>
          <w:tab w:val="left" w:pos="0"/>
        </w:tabs>
        <w:spacing w:after="0" w:line="360" w:lineRule="auto"/>
        <w:rPr>
          <w:rFonts w:ascii="Arial" w:hAnsi="Arial" w:cs="Arial"/>
          <w:b/>
          <w:i/>
          <w:noProof/>
        </w:rPr>
      </w:pPr>
      <w:r w:rsidRPr="00003AD0">
        <w:rPr>
          <w:rFonts w:ascii="Arial" w:hAnsi="Arial" w:cs="Arial"/>
          <w:b/>
          <w:i/>
          <w:noProof/>
        </w:rPr>
        <w:t>zamówienie podstawowe:</w:t>
      </w:r>
    </w:p>
    <w:p w14:paraId="1971E9CB" w14:textId="77777777" w:rsidR="006666C4" w:rsidRPr="00842ECF" w:rsidRDefault="006666C4" w:rsidP="006666C4">
      <w:pPr>
        <w:pStyle w:val="Akapitzlist"/>
        <w:numPr>
          <w:ilvl w:val="0"/>
          <w:numId w:val="26"/>
        </w:numPr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>netto: ……………. zł (słownie: …………………………………………………)</w:t>
      </w:r>
    </w:p>
    <w:p w14:paraId="4222D322" w14:textId="77777777" w:rsidR="006666C4" w:rsidRPr="00842ECF" w:rsidRDefault="006666C4" w:rsidP="006666C4">
      <w:pPr>
        <w:pStyle w:val="Akapitzlist"/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>podatek VAT: ………………. zł (słownie: …………….……………………….)</w:t>
      </w:r>
    </w:p>
    <w:p w14:paraId="4D0A96A4" w14:textId="77777777" w:rsidR="006666C4" w:rsidRPr="00842ECF" w:rsidRDefault="006666C4" w:rsidP="006666C4">
      <w:pPr>
        <w:pStyle w:val="Akapitzlist"/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>brutto : …………. zł (słownie: ………………………………………………….)</w:t>
      </w:r>
    </w:p>
    <w:p w14:paraId="2A4202DF" w14:textId="77777777" w:rsidR="006666C4" w:rsidRPr="00842ECF" w:rsidRDefault="006666C4" w:rsidP="006666C4">
      <w:pPr>
        <w:pStyle w:val="Akapitzlist"/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 xml:space="preserve">W przypadku skorzystania przez Zamawiającego z </w:t>
      </w:r>
      <w:r w:rsidRPr="00003AD0">
        <w:rPr>
          <w:rFonts w:ascii="Arial" w:hAnsi="Arial" w:cs="Arial"/>
          <w:b/>
          <w:i/>
          <w:noProof/>
        </w:rPr>
        <w:t>zamówienia opcjonalnego</w:t>
      </w:r>
      <w:r w:rsidRPr="00842ECF">
        <w:rPr>
          <w:rFonts w:ascii="Arial" w:hAnsi="Arial" w:cs="Arial"/>
          <w:i/>
          <w:noProof/>
        </w:rPr>
        <w:t>, wartość w/w zamówienia nie może przekroczyć kwoty:</w:t>
      </w:r>
    </w:p>
    <w:p w14:paraId="4174F110" w14:textId="77777777" w:rsidR="006666C4" w:rsidRPr="00842ECF" w:rsidRDefault="006666C4" w:rsidP="006666C4">
      <w:pPr>
        <w:pStyle w:val="Akapitzlist"/>
        <w:numPr>
          <w:ilvl w:val="0"/>
          <w:numId w:val="26"/>
        </w:numPr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>netto: ……………. zł (słownie: ………………………………….…………..…)</w:t>
      </w:r>
    </w:p>
    <w:p w14:paraId="3E50DAAA" w14:textId="77777777" w:rsidR="006666C4" w:rsidRPr="00842ECF" w:rsidRDefault="006666C4" w:rsidP="006666C4">
      <w:pPr>
        <w:pStyle w:val="Akapitzlist"/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>podatek VAT: ………………. zł (słownie: ……………………………………)</w:t>
      </w:r>
    </w:p>
    <w:p w14:paraId="3EE17C28" w14:textId="77777777" w:rsidR="006666C4" w:rsidRPr="00842ECF" w:rsidRDefault="006666C4" w:rsidP="006666C4">
      <w:pPr>
        <w:pStyle w:val="Akapitzlist"/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>brutto : …………. zł (słownie: …………………………….…………………..)</w:t>
      </w:r>
    </w:p>
    <w:p w14:paraId="6B64E08C" w14:textId="77777777" w:rsidR="006666C4" w:rsidRPr="00842ECF" w:rsidRDefault="006666C4" w:rsidP="006666C4">
      <w:pPr>
        <w:pStyle w:val="Akapitzlist"/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>Całkowita wartość umowy (</w:t>
      </w:r>
      <w:r w:rsidRPr="00003AD0">
        <w:rPr>
          <w:rFonts w:ascii="Arial" w:hAnsi="Arial" w:cs="Arial"/>
          <w:b/>
          <w:i/>
          <w:noProof/>
        </w:rPr>
        <w:t>zamówienie podstawowe i opcjonalne</w:t>
      </w:r>
      <w:r w:rsidRPr="00842ECF">
        <w:rPr>
          <w:rFonts w:ascii="Arial" w:hAnsi="Arial" w:cs="Arial"/>
          <w:i/>
          <w:noProof/>
        </w:rPr>
        <w:t>) nie może przekroczyć kwoty:</w:t>
      </w:r>
    </w:p>
    <w:p w14:paraId="180748C8" w14:textId="77777777" w:rsidR="006666C4" w:rsidRPr="00842ECF" w:rsidRDefault="006666C4" w:rsidP="006666C4">
      <w:pPr>
        <w:pStyle w:val="Akapitzlist"/>
        <w:numPr>
          <w:ilvl w:val="0"/>
          <w:numId w:val="26"/>
        </w:numPr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>netto: ……………. zł (słownie: …………………………………………………)</w:t>
      </w:r>
    </w:p>
    <w:p w14:paraId="6A7FE61D" w14:textId="77777777" w:rsidR="006666C4" w:rsidRPr="00842ECF" w:rsidRDefault="006666C4" w:rsidP="006666C4">
      <w:pPr>
        <w:pStyle w:val="Akapitzlist"/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>podatek VAT: ………………. zł (słownie: …………….……………………….)</w:t>
      </w:r>
    </w:p>
    <w:p w14:paraId="47ABCEFC" w14:textId="77777777" w:rsidR="006666C4" w:rsidRPr="00842ECF" w:rsidRDefault="006666C4" w:rsidP="006666C4">
      <w:pPr>
        <w:pStyle w:val="Akapitzlist"/>
        <w:tabs>
          <w:tab w:val="left" w:pos="0"/>
        </w:tabs>
        <w:spacing w:after="0" w:line="360" w:lineRule="auto"/>
        <w:rPr>
          <w:rFonts w:ascii="Arial" w:hAnsi="Arial" w:cs="Arial"/>
          <w:noProof/>
        </w:rPr>
      </w:pPr>
      <w:r w:rsidRPr="00842ECF">
        <w:rPr>
          <w:rFonts w:ascii="Arial" w:hAnsi="Arial" w:cs="Arial"/>
          <w:i/>
          <w:noProof/>
        </w:rPr>
        <w:t>brutto : …………. zł (słownie: ………………………………………………….)</w:t>
      </w:r>
    </w:p>
    <w:p w14:paraId="25307B55" w14:textId="77777777" w:rsidR="006666C4" w:rsidRPr="00842ECF" w:rsidRDefault="006666C4" w:rsidP="006666C4">
      <w:pPr>
        <w:numPr>
          <w:ilvl w:val="0"/>
          <w:numId w:val="3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Wartość brutto obejmuje wszelkie koszty związane z realizacją umowy, w tym podatek od towarów i usług VAT, inne opłaty i podatki, opłaty celne, ubezpieczenia, koszty opakowania oraz koszty dostawy (transportu) produktów do miejsca wskazanego przez Zamawiającego wraz z kosztami rozładunku. </w:t>
      </w:r>
    </w:p>
    <w:p w14:paraId="4FF820ED" w14:textId="77777777" w:rsidR="006666C4" w:rsidRPr="00842ECF" w:rsidRDefault="006666C4" w:rsidP="006666C4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rPr>
          <w:rFonts w:ascii="Arial" w:hAnsi="Arial" w:cs="Arial"/>
          <w:noProof/>
        </w:rPr>
      </w:pPr>
      <w:r w:rsidRPr="00842ECF">
        <w:rPr>
          <w:rFonts w:ascii="Arial" w:hAnsi="Arial" w:cs="Arial"/>
          <w:noProof/>
        </w:rPr>
        <w:t xml:space="preserve">Zapłata za dostarczony </w:t>
      </w:r>
      <w:r>
        <w:rPr>
          <w:rFonts w:ascii="Arial" w:hAnsi="Arial" w:cs="Arial"/>
          <w:noProof/>
        </w:rPr>
        <w:t>„asortyment”</w:t>
      </w:r>
      <w:r w:rsidRPr="00842ECF">
        <w:rPr>
          <w:rFonts w:ascii="Arial" w:hAnsi="Arial" w:cs="Arial"/>
          <w:noProof/>
        </w:rPr>
        <w:t xml:space="preserve"> nastąpi</w:t>
      </w:r>
      <w:r w:rsidRPr="00842ECF">
        <w:rPr>
          <w:rFonts w:ascii="Arial" w:hAnsi="Arial" w:cs="Arial"/>
        </w:rPr>
        <w:t xml:space="preserve"> wg </w:t>
      </w:r>
      <w:r>
        <w:rPr>
          <w:rFonts w:ascii="Arial" w:hAnsi="Arial" w:cs="Arial"/>
        </w:rPr>
        <w:t xml:space="preserve">cen jednostkowych, określonych </w:t>
      </w:r>
      <w:r>
        <w:rPr>
          <w:rFonts w:ascii="Arial" w:hAnsi="Arial" w:cs="Arial"/>
        </w:rPr>
        <w:br/>
      </w:r>
      <w:r w:rsidRPr="00842ECF">
        <w:rPr>
          <w:rFonts w:ascii="Arial" w:hAnsi="Arial" w:cs="Arial"/>
        </w:rPr>
        <w:t>w Załączniku nr 1 do niniejszej umow</w:t>
      </w:r>
      <w:r>
        <w:rPr>
          <w:rFonts w:ascii="Arial" w:hAnsi="Arial" w:cs="Arial"/>
        </w:rPr>
        <w:t xml:space="preserve">y, w formie polecenia przelewu </w:t>
      </w:r>
      <w:r w:rsidRPr="00842ECF">
        <w:rPr>
          <w:rFonts w:ascii="Arial" w:hAnsi="Arial" w:cs="Arial"/>
        </w:rPr>
        <w:t>z rachunku bankowego Zamawiającego na rachunek bankowy Wykonawcy wskazany na fakturze VAT.</w:t>
      </w:r>
    </w:p>
    <w:p w14:paraId="7D141503" w14:textId="77777777" w:rsidR="006666C4" w:rsidRPr="00842ECF" w:rsidRDefault="006666C4" w:rsidP="006666C4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rPr>
          <w:rFonts w:ascii="Arial" w:hAnsi="Arial" w:cs="Arial"/>
          <w:noProof/>
        </w:rPr>
      </w:pPr>
      <w:r w:rsidRPr="00842ECF">
        <w:rPr>
          <w:rFonts w:ascii="Arial" w:hAnsi="Arial" w:cs="Arial"/>
        </w:rPr>
        <w:t xml:space="preserve">Termin płatności wynosi do </w:t>
      </w:r>
      <w:r>
        <w:rPr>
          <w:rFonts w:ascii="Arial" w:hAnsi="Arial" w:cs="Arial"/>
        </w:rPr>
        <w:t>21</w:t>
      </w:r>
      <w:r w:rsidRPr="00842ECF">
        <w:rPr>
          <w:rFonts w:ascii="Arial" w:hAnsi="Arial" w:cs="Arial"/>
        </w:rPr>
        <w:t xml:space="preserve"> dni od dnia doręczenia Zamawiającemu prawidłowo wystawionej faktury VAT.</w:t>
      </w:r>
    </w:p>
    <w:p w14:paraId="06770A08" w14:textId="77777777" w:rsidR="006666C4" w:rsidRDefault="006666C4" w:rsidP="006666C4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rPr>
          <w:rFonts w:ascii="Arial" w:hAnsi="Arial" w:cs="Arial"/>
          <w:noProof/>
          <w:color w:val="000000" w:themeColor="text1"/>
        </w:rPr>
      </w:pPr>
      <w:r w:rsidRPr="00550E8B">
        <w:rPr>
          <w:rFonts w:ascii="Arial" w:hAnsi="Arial" w:cs="Arial"/>
          <w:color w:val="000000" w:themeColor="text1"/>
        </w:rPr>
        <w:t xml:space="preserve">Podstawą do zapłaty faktury VAT jest Protokół zdawczo - odbiorczy sporządzony bez uwag, </w:t>
      </w:r>
      <w:r w:rsidRPr="00550E8B">
        <w:rPr>
          <w:rFonts w:ascii="Arial" w:hAnsi="Arial" w:cs="Arial"/>
          <w:color w:val="000000" w:themeColor="text1"/>
        </w:rPr>
        <w:br/>
        <w:t xml:space="preserve">o którym mowa w § 4 </w:t>
      </w:r>
      <w:r>
        <w:rPr>
          <w:rFonts w:ascii="Arial" w:hAnsi="Arial" w:cs="Arial"/>
          <w:color w:val="000000" w:themeColor="text1"/>
        </w:rPr>
        <w:t xml:space="preserve">w </w:t>
      </w:r>
      <w:r w:rsidRPr="001139CB">
        <w:rPr>
          <w:rFonts w:ascii="Arial" w:hAnsi="Arial" w:cs="Arial"/>
          <w:color w:val="000000" w:themeColor="text1"/>
        </w:rPr>
        <w:t xml:space="preserve">pkt.12 niniejszej </w:t>
      </w:r>
      <w:r w:rsidRPr="00550E8B">
        <w:rPr>
          <w:rFonts w:ascii="Arial" w:hAnsi="Arial" w:cs="Arial"/>
          <w:color w:val="000000" w:themeColor="text1"/>
        </w:rPr>
        <w:t xml:space="preserve">umowy. </w:t>
      </w:r>
    </w:p>
    <w:p w14:paraId="1FC884CA" w14:textId="77777777" w:rsidR="006666C4" w:rsidRPr="001139CB" w:rsidRDefault="006666C4" w:rsidP="006666C4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rPr>
          <w:rFonts w:ascii="Arial" w:hAnsi="Arial" w:cs="Arial"/>
          <w:noProof/>
          <w:color w:val="000000" w:themeColor="text1"/>
        </w:rPr>
      </w:pPr>
      <w:r w:rsidRPr="001139CB">
        <w:rPr>
          <w:rFonts w:ascii="Arial" w:hAnsi="Arial" w:cs="Arial"/>
        </w:rPr>
        <w:t>Fakturę należy wystawiać na nabywcę:</w:t>
      </w:r>
    </w:p>
    <w:p w14:paraId="6A9AEF7B" w14:textId="77777777" w:rsidR="006666C4" w:rsidRPr="00B50718" w:rsidRDefault="006666C4" w:rsidP="006666C4">
      <w:pPr>
        <w:pStyle w:val="Akapitzlist"/>
        <w:spacing w:after="200" w:line="360" w:lineRule="auto"/>
        <w:ind w:left="2899"/>
        <w:rPr>
          <w:rFonts w:ascii="Arial" w:hAnsi="Arial" w:cs="Arial"/>
        </w:rPr>
      </w:pPr>
      <w:r w:rsidRPr="00B50718">
        <w:rPr>
          <w:rFonts w:ascii="Arial" w:hAnsi="Arial" w:cs="Arial"/>
        </w:rPr>
        <w:t>25 Wojskowy Oddział Gospodarczy w Białymstoku</w:t>
      </w:r>
    </w:p>
    <w:p w14:paraId="54E22111" w14:textId="77777777" w:rsidR="006666C4" w:rsidRPr="00B50718" w:rsidRDefault="006666C4" w:rsidP="006666C4">
      <w:pPr>
        <w:pStyle w:val="Akapitzlist"/>
        <w:spacing w:line="360" w:lineRule="auto"/>
        <w:rPr>
          <w:rFonts w:ascii="Arial" w:hAnsi="Arial" w:cs="Arial"/>
        </w:rPr>
      </w:pPr>
      <w:r w:rsidRPr="00B50718">
        <w:rPr>
          <w:rFonts w:ascii="Arial" w:hAnsi="Arial" w:cs="Arial"/>
        </w:rPr>
        <w:tab/>
      </w:r>
      <w:r w:rsidRPr="00B50718">
        <w:rPr>
          <w:rFonts w:ascii="Arial" w:hAnsi="Arial" w:cs="Arial"/>
        </w:rPr>
        <w:tab/>
      </w:r>
      <w:r w:rsidRPr="00B50718">
        <w:rPr>
          <w:rFonts w:ascii="Arial" w:hAnsi="Arial" w:cs="Arial"/>
        </w:rPr>
        <w:tab/>
        <w:t xml:space="preserve"> ul. Kawaleryjska 70</w:t>
      </w:r>
      <w:r w:rsidRPr="00B50718">
        <w:rPr>
          <w:rFonts w:ascii="Arial" w:hAnsi="Arial" w:cs="Arial"/>
        </w:rPr>
        <w:tab/>
      </w:r>
    </w:p>
    <w:p w14:paraId="021B6BC9" w14:textId="77777777" w:rsidR="006666C4" w:rsidRPr="00B50718" w:rsidRDefault="006666C4" w:rsidP="006666C4">
      <w:pPr>
        <w:pStyle w:val="Akapitzlist"/>
        <w:spacing w:line="360" w:lineRule="auto"/>
        <w:ind w:left="2844"/>
        <w:rPr>
          <w:rFonts w:ascii="Arial" w:hAnsi="Arial" w:cs="Arial"/>
        </w:rPr>
      </w:pPr>
      <w:r w:rsidRPr="00B50718">
        <w:rPr>
          <w:rFonts w:ascii="Arial" w:hAnsi="Arial" w:cs="Arial"/>
        </w:rPr>
        <w:t xml:space="preserve"> 15-</w:t>
      </w:r>
      <w:r>
        <w:rPr>
          <w:rFonts w:ascii="Arial" w:hAnsi="Arial" w:cs="Arial"/>
        </w:rPr>
        <w:t>325</w:t>
      </w:r>
      <w:r w:rsidRPr="00B50718">
        <w:rPr>
          <w:rFonts w:ascii="Arial" w:hAnsi="Arial" w:cs="Arial"/>
        </w:rPr>
        <w:t xml:space="preserve"> Białystok</w:t>
      </w:r>
    </w:p>
    <w:p w14:paraId="7102B2FE" w14:textId="77777777" w:rsidR="006666C4" w:rsidRPr="001139CB" w:rsidRDefault="006666C4" w:rsidP="006666C4">
      <w:pPr>
        <w:pStyle w:val="Akapitzlist"/>
        <w:spacing w:line="360" w:lineRule="auto"/>
        <w:rPr>
          <w:rFonts w:ascii="Arial" w:hAnsi="Arial" w:cs="Arial"/>
        </w:rPr>
      </w:pPr>
      <w:r w:rsidRPr="00B50718">
        <w:rPr>
          <w:rFonts w:ascii="Arial" w:hAnsi="Arial" w:cs="Arial"/>
        </w:rPr>
        <w:lastRenderedPageBreak/>
        <w:tab/>
      </w:r>
      <w:r w:rsidRPr="00B50718">
        <w:rPr>
          <w:rFonts w:ascii="Arial" w:hAnsi="Arial" w:cs="Arial"/>
        </w:rPr>
        <w:tab/>
      </w:r>
      <w:r w:rsidRPr="00B50718">
        <w:rPr>
          <w:rFonts w:ascii="Arial" w:hAnsi="Arial" w:cs="Arial"/>
        </w:rPr>
        <w:tab/>
        <w:t xml:space="preserve"> NIP: 542- 322- 47- 55</w:t>
      </w:r>
    </w:p>
    <w:p w14:paraId="0F99A43A" w14:textId="77777777" w:rsidR="006666C4" w:rsidRPr="00842ECF" w:rsidRDefault="006666C4" w:rsidP="006666C4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rPr>
          <w:rFonts w:ascii="Arial" w:hAnsi="Arial" w:cs="Arial"/>
          <w:noProof/>
        </w:rPr>
      </w:pPr>
      <w:r w:rsidRPr="00842ECF">
        <w:rPr>
          <w:rFonts w:ascii="Arial" w:hAnsi="Arial" w:cs="Arial"/>
        </w:rPr>
        <w:t xml:space="preserve">W przypadku otrzymania błędnie wystawionej faktury VAT lub otrzymania faktury VAT bez wymaganych dokumentów Zamawiający poinformuje o tym Wykonawcę, </w:t>
      </w:r>
      <w:r w:rsidRPr="00842ECF">
        <w:rPr>
          <w:rFonts w:ascii="Arial" w:hAnsi="Arial" w:cs="Arial"/>
        </w:rPr>
        <w:br/>
        <w:t>a Wykonawca zobowiązany jest do skory</w:t>
      </w:r>
      <w:r>
        <w:rPr>
          <w:rFonts w:ascii="Arial" w:hAnsi="Arial" w:cs="Arial"/>
        </w:rPr>
        <w:t xml:space="preserve">gowania faktury VAT, zgodnie </w:t>
      </w:r>
      <w:r w:rsidRPr="00842ECF">
        <w:rPr>
          <w:rFonts w:ascii="Arial" w:hAnsi="Arial" w:cs="Arial"/>
        </w:rPr>
        <w:t xml:space="preserve">z obowiązującymi przepisami oraz dostarczenia wymaganych w umowie dokumentów. Do czasu doręczenia Zamawiającemu prawidłowo skorygowanej faktury VAT oraz kompletu dokumentów termin płatności faktury o którym mowa w ust. 4, nie biegnie. </w:t>
      </w:r>
    </w:p>
    <w:p w14:paraId="143E097C" w14:textId="77777777" w:rsidR="006666C4" w:rsidRPr="00842ECF" w:rsidRDefault="006666C4" w:rsidP="006666C4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rPr>
          <w:rFonts w:ascii="Arial" w:hAnsi="Arial" w:cs="Arial"/>
          <w:noProof/>
        </w:rPr>
      </w:pPr>
      <w:r w:rsidRPr="00842ECF">
        <w:rPr>
          <w:rFonts w:ascii="Arial" w:hAnsi="Arial" w:cs="Arial"/>
        </w:rPr>
        <w:t>Za dzień zapłaty uznaje się dzień obciążenia rachunku Zamawiającego.</w:t>
      </w:r>
    </w:p>
    <w:p w14:paraId="2AFE874E" w14:textId="77777777" w:rsidR="006666C4" w:rsidRPr="00842ECF" w:rsidRDefault="006666C4" w:rsidP="006666C4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426"/>
        <w:rPr>
          <w:rFonts w:ascii="Arial" w:hAnsi="Arial" w:cs="Arial"/>
          <w:noProof/>
        </w:rPr>
      </w:pPr>
      <w:r w:rsidRPr="00842ECF">
        <w:rPr>
          <w:rFonts w:ascii="Arial" w:hAnsi="Arial" w:cs="Arial"/>
        </w:rPr>
        <w:t>Wartość przedmiotu umowy nie może przekroczyć środków finansowych przeznaczonych na jej realizację.</w:t>
      </w:r>
    </w:p>
    <w:p w14:paraId="01998A17" w14:textId="77777777" w:rsidR="006666C4" w:rsidRPr="00842ECF" w:rsidRDefault="006666C4" w:rsidP="006666C4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842ECF">
        <w:rPr>
          <w:rFonts w:ascii="Arial" w:hAnsi="Arial" w:cs="Arial"/>
        </w:rPr>
        <w:t>Zamawiający zastrzega sobie prawo zmniejszenia ilości produktów będących przedmiotem zamówienia z przyczyn, których nie można było przewidzieć przy zawieraniu umowy, mimo dochowania należytej staranności przy ustalaniu potrzeb. Wykonawcy nie będą przysługiwały z tego tytułu żadne roszczenia finansowe wobec Zamawiającego. Wynagrodzenie z ust. 1 będzie wówczas odpowiednio pomniejszone do wartości faktycznie zamówionego i wykonanego zakresu umowy.</w:t>
      </w:r>
    </w:p>
    <w:p w14:paraId="7A534428" w14:textId="6CD8B5BE" w:rsidR="006666C4" w:rsidRPr="00842ECF" w:rsidRDefault="006666C4" w:rsidP="006666C4">
      <w:pPr>
        <w:numPr>
          <w:ilvl w:val="0"/>
          <w:numId w:val="3"/>
        </w:numPr>
        <w:overflowPunct w:val="0"/>
        <w:autoSpaceDE w:val="0"/>
        <w:autoSpaceDN w:val="0"/>
        <w:spacing w:after="0" w:line="360" w:lineRule="auto"/>
        <w:ind w:left="426" w:hanging="426"/>
        <w:textAlignment w:val="baseline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Zamawiający oświadcza, że Wykonawca może przesyłać ustrukturyzowane faktury elektroniczne, o których mowa w art. 2 pkt. 4 ustawy z dnia 9 listopada 2018 r. </w:t>
      </w:r>
      <w:r w:rsidRPr="00842ECF">
        <w:rPr>
          <w:rFonts w:ascii="Arial" w:hAnsi="Arial" w:cs="Arial"/>
        </w:rPr>
        <w:br/>
        <w:t xml:space="preserve">o elektronicznym fakturowaniu w zamówieniach publicznych (Dz. U. </w:t>
      </w:r>
      <w:r w:rsidR="006E640B">
        <w:rPr>
          <w:rFonts w:ascii="Arial" w:hAnsi="Arial" w:cs="Arial"/>
        </w:rPr>
        <w:t>z 2020, poz.1666</w:t>
      </w:r>
      <w:r>
        <w:rPr>
          <w:rFonts w:ascii="Arial" w:hAnsi="Arial" w:cs="Arial"/>
        </w:rPr>
        <w:t xml:space="preserve"> </w:t>
      </w:r>
      <w:r w:rsidRPr="00842ECF">
        <w:rPr>
          <w:rFonts w:ascii="Arial" w:hAnsi="Arial" w:cs="Arial"/>
        </w:rPr>
        <w:t xml:space="preserve">), tj. faktury spełniające wymagania umożliwiające przesyłanie za pośrednictwem platformy faktur elektronicznych, o których mowa w art. 2 pkt. 32 ustawy z dnia 11 marca 2004 r. </w:t>
      </w:r>
      <w:r w:rsidRPr="00842ECF">
        <w:rPr>
          <w:rFonts w:ascii="Arial" w:hAnsi="Arial" w:cs="Arial"/>
        </w:rPr>
        <w:br/>
        <w:t>o podatku od towarów i usług (Dz. U. z</w:t>
      </w:r>
      <w:r w:rsidR="006E640B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., poz.</w:t>
      </w:r>
      <w:r w:rsidR="006E640B">
        <w:rPr>
          <w:rFonts w:ascii="Arial" w:hAnsi="Arial" w:cs="Arial"/>
        </w:rPr>
        <w:t xml:space="preserve"> 685</w:t>
      </w:r>
      <w:r w:rsidRPr="00842ECF">
        <w:rPr>
          <w:rFonts w:ascii="Arial" w:hAnsi="Arial" w:cs="Arial"/>
        </w:rPr>
        <w:t xml:space="preserve">). 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 PEPPOL, której funkcjonowanie zapewnia Minister Przedsiębiorczości i Technologii z siedzibą przy Placu Trzech Krzyży 3/5, 00-507 Warszawa. Platforma dostępna jest pod adresem: </w:t>
      </w:r>
      <w:hyperlink r:id="rId9" w:history="1">
        <w:r w:rsidRPr="00842ECF">
          <w:rPr>
            <w:rStyle w:val="Hipercze"/>
            <w:rFonts w:ascii="Arial" w:hAnsi="Arial" w:cs="Arial"/>
            <w:color w:val="auto"/>
          </w:rPr>
          <w:t>https://efaktura.gov.pl/uslugi-pef/</w:t>
        </w:r>
      </w:hyperlink>
      <w:r w:rsidRPr="00842ECF">
        <w:rPr>
          <w:rFonts w:ascii="Arial" w:hAnsi="Arial" w:cs="Arial"/>
        </w:rPr>
        <w:t>.</w:t>
      </w:r>
    </w:p>
    <w:p w14:paraId="676AAE63" w14:textId="77777777" w:rsidR="006666C4" w:rsidRPr="00842ECF" w:rsidRDefault="006666C4" w:rsidP="006666C4">
      <w:pPr>
        <w:numPr>
          <w:ilvl w:val="0"/>
          <w:numId w:val="3"/>
        </w:numPr>
        <w:overflowPunct w:val="0"/>
        <w:autoSpaceDE w:val="0"/>
        <w:autoSpaceDN w:val="0"/>
        <w:spacing w:after="0" w:line="360" w:lineRule="auto"/>
        <w:ind w:left="426" w:hanging="426"/>
        <w:textAlignment w:val="baseline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Wykonawca zamierzający wysyłać ustrukturyzowane faktury elektroniczne za pośrednictwem PEF zobowiązany jest do uwzględniania czasu pracy Zamawiającego, umożliwiającego Zamawiającemu terminowe wywiązanie się z zapłaty wynagrodzenia Wykonawcy. W szczególności Zamawiający informuje, że przesyłanie ustrukturyzowanych faktur elektronicznych winno nastąpić w godzinach: poniedziałek – czwartek 7:00-15:30, zaś piątek 7:00-13:00. W przypadku przesłania ustrukturyzowanej faktury elektronicznej poza godzinami pracy, w dni wolne od pracy lub święta, a także po </w:t>
      </w:r>
      <w:r w:rsidRPr="00842ECF">
        <w:rPr>
          <w:rFonts w:ascii="Arial" w:hAnsi="Arial" w:cs="Arial"/>
        </w:rPr>
        <w:lastRenderedPageBreak/>
        <w:t>godzinie poniedziałek – czwartek 15:30, zaś piątek 13:00 uznaje się, że została ona doręczona w następnym dniu roboczym.</w:t>
      </w:r>
    </w:p>
    <w:p w14:paraId="02B0FB16" w14:textId="77777777" w:rsidR="006666C4" w:rsidRPr="00842ECF" w:rsidRDefault="006666C4" w:rsidP="006666C4">
      <w:pPr>
        <w:numPr>
          <w:ilvl w:val="0"/>
          <w:numId w:val="3"/>
        </w:numPr>
        <w:overflowPunct w:val="0"/>
        <w:autoSpaceDE w:val="0"/>
        <w:autoSpaceDN w:val="0"/>
        <w:spacing w:after="0" w:line="360" w:lineRule="auto"/>
        <w:ind w:left="426" w:hanging="426"/>
        <w:textAlignment w:val="baseline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Wykonawca oświadcza, że numer rachunku rozliczeniowego wskazany we wszystkich fakturach, które będą wystawione w jego imieniu, jest rachunkiem dla którego zgodnie </w:t>
      </w:r>
      <w:r w:rsidRPr="00842ECF">
        <w:rPr>
          <w:rFonts w:ascii="Arial" w:hAnsi="Arial" w:cs="Arial"/>
        </w:rPr>
        <w:br/>
        <w:t xml:space="preserve">z Rozdziałem 3a ustawy z dnia 29 sierpnia 1997 r. - Prawo Bankowe (Dz. U. z </w:t>
      </w:r>
      <w:r>
        <w:rPr>
          <w:rFonts w:ascii="Arial" w:hAnsi="Arial" w:cs="Arial"/>
        </w:rPr>
        <w:t>2021</w:t>
      </w:r>
      <w:r w:rsidRPr="00842ECF">
        <w:rPr>
          <w:rFonts w:ascii="Arial" w:hAnsi="Arial" w:cs="Arial"/>
        </w:rPr>
        <w:t xml:space="preserve"> poz.</w:t>
      </w:r>
      <w:r>
        <w:rPr>
          <w:rFonts w:ascii="Arial" w:hAnsi="Arial" w:cs="Arial"/>
        </w:rPr>
        <w:t>2439</w:t>
      </w:r>
      <w:r w:rsidRPr="00842ECF">
        <w:rPr>
          <w:rFonts w:ascii="Arial" w:hAnsi="Arial" w:cs="Arial"/>
        </w:rPr>
        <w:t xml:space="preserve">) prowadzony jest rachunek VAT. </w:t>
      </w:r>
    </w:p>
    <w:p w14:paraId="5A9D3CC7" w14:textId="77777777" w:rsidR="006666C4" w:rsidRPr="00842ECF" w:rsidRDefault="006666C4" w:rsidP="006666C4">
      <w:pPr>
        <w:numPr>
          <w:ilvl w:val="0"/>
          <w:numId w:val="3"/>
        </w:numPr>
        <w:overflowPunct w:val="0"/>
        <w:autoSpaceDE w:val="0"/>
        <w:autoSpaceDN w:val="0"/>
        <w:spacing w:after="0" w:line="360" w:lineRule="auto"/>
        <w:ind w:left="426" w:hanging="426"/>
        <w:textAlignment w:val="baseline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Podzieloną płatność tzw. </w:t>
      </w:r>
      <w:proofErr w:type="spellStart"/>
      <w:r w:rsidRPr="00842ECF">
        <w:rPr>
          <w:rFonts w:ascii="Arial" w:hAnsi="Arial" w:cs="Arial"/>
        </w:rPr>
        <w:t>split</w:t>
      </w:r>
      <w:proofErr w:type="spellEnd"/>
      <w:r w:rsidRPr="00842ECF">
        <w:rPr>
          <w:rFonts w:ascii="Arial" w:hAnsi="Arial" w:cs="Arial"/>
        </w:rPr>
        <w:t xml:space="preserve"> </w:t>
      </w:r>
      <w:proofErr w:type="spellStart"/>
      <w:r w:rsidRPr="00842ECF">
        <w:rPr>
          <w:rFonts w:ascii="Arial" w:hAnsi="Arial" w:cs="Arial"/>
        </w:rPr>
        <w:t>payment</w:t>
      </w:r>
      <w:proofErr w:type="spellEnd"/>
      <w:r w:rsidRPr="00842ECF">
        <w:rPr>
          <w:rFonts w:ascii="Arial" w:hAnsi="Arial" w:cs="Arial"/>
        </w:rPr>
        <w:t xml:space="preserve"> stosuje się wyłącznie przy płatnościach bezgotówkowych, realizowanych za pośrednictwem polecenia przelewu lub polecenia zapłaty dla czynnych podatników VAT</w:t>
      </w:r>
      <w:r w:rsidRPr="00842ECF">
        <w:rPr>
          <w:rFonts w:ascii="Arial" w:hAnsi="Arial" w:cs="Arial"/>
          <w:b/>
          <w:bCs/>
        </w:rPr>
        <w:t xml:space="preserve">. </w:t>
      </w:r>
      <w:r w:rsidRPr="00842ECF">
        <w:rPr>
          <w:rFonts w:ascii="Arial" w:hAnsi="Arial" w:cs="Arial"/>
        </w:rPr>
        <w:t>Mechanizm podzielonej płatności nie będzie  wykorzystywany do zapłaty za czynności lub zdarzenia pozostające poza zakresem VAT (np. zapłata odszkodowania), a także za świadczenia zwolnione z VAT, opodatkowane stawką 0</w:t>
      </w:r>
      <w:r>
        <w:rPr>
          <w:rFonts w:ascii="Arial" w:hAnsi="Arial" w:cs="Arial"/>
        </w:rPr>
        <w:t>.</w:t>
      </w:r>
    </w:p>
    <w:p w14:paraId="5D318A91" w14:textId="77777777" w:rsidR="006666C4" w:rsidRDefault="006666C4" w:rsidP="006666C4">
      <w:pPr>
        <w:numPr>
          <w:ilvl w:val="0"/>
          <w:numId w:val="3"/>
        </w:numPr>
        <w:overflowPunct w:val="0"/>
        <w:autoSpaceDE w:val="0"/>
        <w:autoSpaceDN w:val="0"/>
        <w:spacing w:after="0" w:line="360" w:lineRule="auto"/>
        <w:ind w:left="426" w:hanging="426"/>
        <w:textAlignment w:val="baseline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Wykonawca, który w dniu podpisania umowy nie jest czynnym podatnikiem VAT, </w:t>
      </w:r>
      <w:r w:rsidRPr="00842ECF">
        <w:rPr>
          <w:rFonts w:ascii="Arial" w:hAnsi="Arial" w:cs="Arial"/>
        </w:rPr>
        <w:br/>
        <w:t>a 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14:paraId="509DB936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§ 4.</w:t>
      </w:r>
    </w:p>
    <w:p w14:paraId="4DD732F8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842ECF">
        <w:rPr>
          <w:rFonts w:ascii="Arial" w:hAnsi="Arial" w:cs="Arial"/>
          <w:b/>
          <w:caps/>
        </w:rPr>
        <w:t>sposób, miejsce i odbior przedmiotu umowy</w:t>
      </w:r>
    </w:p>
    <w:p w14:paraId="53CB3294" w14:textId="77777777" w:rsidR="006666C4" w:rsidRPr="00A72FAC" w:rsidRDefault="006666C4" w:rsidP="006666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aps/>
        </w:rPr>
      </w:pPr>
      <w:r w:rsidRPr="00842ECF">
        <w:rPr>
          <w:rFonts w:ascii="Arial" w:hAnsi="Arial" w:cs="Arial"/>
        </w:rPr>
        <w:t>Przedmiot umowy należy dostarczyć własnym środkiem transportu i na własny koszt wraz z rozładunkiem ze środka transportu, ustawieniem we wskazanym miejscu przez użytkownika.</w:t>
      </w:r>
    </w:p>
    <w:p w14:paraId="3560337B" w14:textId="77777777" w:rsidR="006666C4" w:rsidRPr="00DB13F8" w:rsidRDefault="006666C4" w:rsidP="006666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aps/>
        </w:rPr>
      </w:pPr>
      <w:r w:rsidRPr="00842ECF">
        <w:rPr>
          <w:rFonts w:ascii="Arial" w:hAnsi="Arial" w:cs="Arial"/>
        </w:rPr>
        <w:t>O terminie dostawy przedmiotu umowy</w:t>
      </w:r>
      <w:r>
        <w:rPr>
          <w:rFonts w:ascii="Arial" w:hAnsi="Arial" w:cs="Arial"/>
        </w:rPr>
        <w:t xml:space="preserve"> w przypadku zamówienia podstawowego</w:t>
      </w:r>
      <w:r w:rsidRPr="00DB13F8">
        <w:rPr>
          <w:rFonts w:ascii="Arial" w:hAnsi="Arial" w:cs="Arial"/>
        </w:rPr>
        <w:br/>
        <w:t xml:space="preserve">i opcjonalnego , Wykonawca zobowiązany jest powiadomić Zamawiającego na 3  dni przed datą dostawy. Dopuszcza się pismo przesłane za pomocą e-maila </w:t>
      </w:r>
      <w:hyperlink r:id="rId10" w:history="1">
        <w:r w:rsidRPr="00DB13F8">
          <w:rPr>
            <w:rStyle w:val="Hipercze"/>
            <w:rFonts w:ascii="Arial" w:hAnsi="Arial" w:cs="Arial"/>
          </w:rPr>
          <w:t>25.wog.sekcjamedyczna@ron.mil.pl</w:t>
        </w:r>
      </w:hyperlink>
      <w:r w:rsidRPr="00DB13F8">
        <w:rPr>
          <w:rFonts w:ascii="Arial" w:hAnsi="Arial" w:cs="Arial"/>
        </w:rPr>
        <w:t xml:space="preserve"> na 3 dni przed datą dostawy.</w:t>
      </w:r>
    </w:p>
    <w:p w14:paraId="46A3B5BF" w14:textId="77777777" w:rsidR="006666C4" w:rsidRPr="00550E8B" w:rsidRDefault="006666C4" w:rsidP="006666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aps/>
        </w:rPr>
      </w:pPr>
      <w:r>
        <w:rPr>
          <w:rFonts w:ascii="Arial" w:hAnsi="Arial" w:cs="Arial"/>
        </w:rPr>
        <w:t>Przyjęcie przez Zamawiającego bez zastrzeżeń całości niewadliwego przedmiotu umowy wr</w:t>
      </w:r>
      <w:r w:rsidRPr="00550E8B">
        <w:rPr>
          <w:rFonts w:ascii="Arial" w:hAnsi="Arial" w:cs="Arial"/>
        </w:rPr>
        <w:t xml:space="preserve">az z wymaganymi dokumentami, zostanie potwierdzone podpisaniem „Protokołu </w:t>
      </w:r>
      <w:r>
        <w:rPr>
          <w:rFonts w:ascii="Arial" w:hAnsi="Arial" w:cs="Arial"/>
        </w:rPr>
        <w:t>zdawczo - odbiorczego</w:t>
      </w:r>
      <w:r w:rsidRPr="00550E8B">
        <w:rPr>
          <w:rFonts w:ascii="Arial" w:hAnsi="Arial" w:cs="Arial"/>
        </w:rPr>
        <w:t>” przez strony</w:t>
      </w:r>
      <w:r>
        <w:rPr>
          <w:rFonts w:ascii="Arial" w:hAnsi="Arial" w:cs="Arial"/>
        </w:rPr>
        <w:t xml:space="preserve"> (załącznik nr 2 do umowy)</w:t>
      </w:r>
      <w:r w:rsidRPr="00550E8B">
        <w:rPr>
          <w:rFonts w:ascii="Arial" w:hAnsi="Arial" w:cs="Arial"/>
        </w:rPr>
        <w:t>.</w:t>
      </w:r>
    </w:p>
    <w:p w14:paraId="118045D8" w14:textId="77777777" w:rsidR="006666C4" w:rsidRPr="00842ECF" w:rsidRDefault="006666C4" w:rsidP="006666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aps/>
        </w:rPr>
      </w:pPr>
      <w:r w:rsidRPr="00842ECF">
        <w:rPr>
          <w:rFonts w:ascii="Arial" w:hAnsi="Arial" w:cs="Arial"/>
        </w:rPr>
        <w:t>Miej</w:t>
      </w:r>
      <w:r>
        <w:rPr>
          <w:rFonts w:ascii="Arial" w:hAnsi="Arial" w:cs="Arial"/>
        </w:rPr>
        <w:t xml:space="preserve">sce realizacji przedmiotu umowy - </w:t>
      </w:r>
      <w:r w:rsidRPr="00842ECF">
        <w:rPr>
          <w:rFonts w:ascii="Arial" w:hAnsi="Arial" w:cs="Arial"/>
        </w:rPr>
        <w:t>Odbiorca:</w:t>
      </w:r>
      <w:r>
        <w:rPr>
          <w:rFonts w:ascii="Arial" w:hAnsi="Arial" w:cs="Arial"/>
        </w:rPr>
        <w:t xml:space="preserve"> 25 Wojskowy Oddział Gospodarczy </w:t>
      </w:r>
      <w:r>
        <w:rPr>
          <w:rFonts w:ascii="Arial" w:hAnsi="Arial" w:cs="Arial"/>
        </w:rPr>
        <w:br/>
        <w:t>w Białymstoku, ul. Kawaleryjska 70, 15-325 Białystok.</w:t>
      </w:r>
    </w:p>
    <w:p w14:paraId="010420B3" w14:textId="77777777" w:rsidR="006666C4" w:rsidRPr="00E94DB8" w:rsidRDefault="006666C4" w:rsidP="006666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aps/>
        </w:rPr>
      </w:pPr>
      <w:r w:rsidRPr="00842ECF">
        <w:rPr>
          <w:rFonts w:ascii="Arial" w:hAnsi="Arial" w:cs="Arial"/>
        </w:rPr>
        <w:t xml:space="preserve">Zamówiony </w:t>
      </w:r>
      <w:r>
        <w:rPr>
          <w:rFonts w:ascii="Arial" w:hAnsi="Arial" w:cs="Arial"/>
        </w:rPr>
        <w:t>„</w:t>
      </w:r>
      <w:r w:rsidRPr="00E94DB8">
        <w:rPr>
          <w:rFonts w:ascii="Arial" w:hAnsi="Arial" w:cs="Arial"/>
        </w:rPr>
        <w:t xml:space="preserve">asortyment” </w:t>
      </w:r>
      <w:r>
        <w:rPr>
          <w:rFonts w:ascii="Arial" w:hAnsi="Arial" w:cs="Arial"/>
        </w:rPr>
        <w:t>należy dostarczyć do magazynu</w:t>
      </w:r>
      <w:r w:rsidRPr="00E94DB8">
        <w:rPr>
          <w:rFonts w:ascii="Arial" w:hAnsi="Arial" w:cs="Arial"/>
        </w:rPr>
        <w:t xml:space="preserve"> od poniedziałku do czwartku </w:t>
      </w:r>
      <w:r w:rsidRPr="00E94DB8">
        <w:rPr>
          <w:rFonts w:ascii="Arial" w:hAnsi="Arial" w:cs="Arial"/>
        </w:rPr>
        <w:br/>
        <w:t xml:space="preserve">w godzinach 8.00-14.00, piątek 8.00-12.00 oprócz dni ustawowo wolnych od pracy. </w:t>
      </w:r>
      <w:r w:rsidRPr="00E94DB8">
        <w:rPr>
          <w:rFonts w:ascii="Arial" w:hAnsi="Arial" w:cs="Arial"/>
        </w:rPr>
        <w:br/>
        <w:t>W przypadku gdy koniec realizacji dostawy przypada w dniu ustawowo wolnym od pracy, termin dostawy upływa następnego dnia roboczego, który nie jest dniem wolnym od pracy ani sobotą.</w:t>
      </w:r>
    </w:p>
    <w:p w14:paraId="16673378" w14:textId="77777777" w:rsidR="006666C4" w:rsidRPr="003557A2" w:rsidRDefault="006666C4" w:rsidP="006666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aps/>
          <w:color w:val="000000" w:themeColor="text1"/>
        </w:rPr>
      </w:pPr>
      <w:r w:rsidRPr="003557A2">
        <w:rPr>
          <w:rFonts w:ascii="Arial" w:hAnsi="Arial" w:cs="Arial"/>
          <w:color w:val="000000" w:themeColor="text1"/>
        </w:rPr>
        <w:lastRenderedPageBreak/>
        <w:t xml:space="preserve">W celu potwierdzenia, że oferowany przedmiot zamówienia odpowiada wymaganiom określonym przez Zamawiającego, Zamawiający żąda od Wykonawcy dostarczenia wraz </w:t>
      </w:r>
      <w:r w:rsidRPr="003557A2">
        <w:rPr>
          <w:rFonts w:ascii="Arial" w:hAnsi="Arial" w:cs="Arial"/>
          <w:color w:val="000000" w:themeColor="text1"/>
        </w:rPr>
        <w:br/>
        <w:t xml:space="preserve">z dostawą wszelkich gwarancji producenta materiału, certyfikaty bezpieczeństwa, aprobaty techniczne, deklaracje lub certyfikaty zgodności. Wszystkie dokumenty wymienione </w:t>
      </w:r>
      <w:r w:rsidRPr="003557A2">
        <w:rPr>
          <w:rFonts w:ascii="Arial" w:hAnsi="Arial" w:cs="Arial"/>
          <w:color w:val="000000" w:themeColor="text1"/>
        </w:rPr>
        <w:br/>
        <w:t>w opisie przedmiotu zamówienia oraz gwarancje udzielane przez producentów (o ile nie są umieszczone na opakowaniach). Wykonawca przekaże Zamawiającemu najpóźniej z chwilą dostarczenia przedmiotu zamówienia do magazynu/ów lub prześle je pocztą przed planowaną dostawą. Dokumenty te muszą być mają być oznakowane numerem odpowiadającym liczbie porządkowej przedmiotu zamówienia z formularza cenowego (opis przedmiotu zamówienia). Dokumenty muszą być sporządzone w języku polskim.</w:t>
      </w:r>
    </w:p>
    <w:p w14:paraId="102E3E2B" w14:textId="77777777" w:rsidR="006666C4" w:rsidRPr="003557A2" w:rsidRDefault="006666C4" w:rsidP="006666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aps/>
          <w:color w:val="000000" w:themeColor="text1"/>
        </w:rPr>
      </w:pPr>
      <w:r w:rsidRPr="003557A2">
        <w:rPr>
          <w:rFonts w:ascii="Arial" w:hAnsi="Arial" w:cs="Arial"/>
          <w:color w:val="000000" w:themeColor="text1"/>
        </w:rPr>
        <w:t>Atesty i certyfikaty obowiązujące w UE przedstawione w innym języku będą honorowane, jeżeli zostaną przetłumaczone na język polski – to samo dotyczy dokumentów ze znakiem CE.</w:t>
      </w:r>
    </w:p>
    <w:p w14:paraId="59139FBE" w14:textId="77777777" w:rsidR="006666C4" w:rsidRPr="003557A2" w:rsidRDefault="006666C4" w:rsidP="006666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aps/>
          <w:color w:val="000000" w:themeColor="text1"/>
        </w:rPr>
      </w:pPr>
      <w:r w:rsidRPr="003557A2">
        <w:rPr>
          <w:rFonts w:ascii="Arial" w:hAnsi="Arial" w:cs="Arial"/>
          <w:color w:val="000000" w:themeColor="text1"/>
        </w:rPr>
        <w:t>Zamawiający zastrzega, iż w przypadku niedostarczenia przez Wykonawcę dokumentów, o których  mowa w ust. 7 i 8 ma prawo odmowy przyjęcia tej partii przedmiotu zamówienia do magazynu/ów.</w:t>
      </w:r>
    </w:p>
    <w:p w14:paraId="60E43358" w14:textId="77777777" w:rsidR="006666C4" w:rsidRPr="003557A2" w:rsidRDefault="006666C4" w:rsidP="006666C4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aps/>
          <w:color w:val="000000" w:themeColor="text1"/>
        </w:rPr>
      </w:pPr>
      <w:r w:rsidRPr="003557A2">
        <w:rPr>
          <w:rFonts w:ascii="Arial" w:hAnsi="Arial" w:cs="Arial"/>
          <w:color w:val="000000" w:themeColor="text1"/>
        </w:rPr>
        <w:t xml:space="preserve">Zamówiony przedmiot zamówienia musi być dostarczony w  początkowym terminie jego przydatności do użycia i odpowiadać normom przedmiotowym i jakościowym zawartymi </w:t>
      </w:r>
      <w:r w:rsidRPr="003557A2">
        <w:rPr>
          <w:rFonts w:ascii="Arial" w:hAnsi="Arial" w:cs="Arial"/>
          <w:color w:val="000000" w:themeColor="text1"/>
        </w:rPr>
        <w:br/>
        <w:t>w „deklaracji zgodności” lub „certyfikacie zgodności” producenta.</w:t>
      </w:r>
    </w:p>
    <w:p w14:paraId="2D92AE1B" w14:textId="77777777" w:rsidR="006666C4" w:rsidRPr="003557A2" w:rsidRDefault="006666C4" w:rsidP="006666C4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rFonts w:ascii="Arial" w:hAnsi="Arial" w:cs="Arial"/>
          <w:caps/>
          <w:color w:val="000000" w:themeColor="text1"/>
        </w:rPr>
      </w:pPr>
      <w:r w:rsidRPr="003557A2">
        <w:rPr>
          <w:rFonts w:ascii="Arial" w:hAnsi="Arial" w:cs="Arial"/>
          <w:color w:val="000000" w:themeColor="text1"/>
        </w:rPr>
        <w:t>Wykonawca wraz z dostawą przedmiotu umowy zobowiązany jest dostarczyć:</w:t>
      </w:r>
    </w:p>
    <w:p w14:paraId="6F2E144D" w14:textId="77777777" w:rsidR="006666C4" w:rsidRPr="003557A2" w:rsidRDefault="006666C4" w:rsidP="006666C4">
      <w:pPr>
        <w:pStyle w:val="Akapitzlist12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3557A2">
        <w:rPr>
          <w:rFonts w:ascii="Arial" w:hAnsi="Arial" w:cs="Arial"/>
          <w:color w:val="000000" w:themeColor="text1"/>
        </w:rPr>
        <w:t>Karty gwarancyjne wyrobów wraz z informacją o warunkach udzielonej gwarancji oraz sposobie postępowania w przypadku konieczności uruchomienia procedury gwarancyjnej przed producentem. Na wyroby nie posiadające kart gwarancyjnych Wykonawca dostarcza zbiorcze świadectwo jakości lub deklarację zgodności.</w:t>
      </w:r>
    </w:p>
    <w:p w14:paraId="55CDCDA6" w14:textId="77777777" w:rsidR="006666C4" w:rsidRPr="00842ECF" w:rsidRDefault="006666C4" w:rsidP="006666C4">
      <w:pPr>
        <w:pStyle w:val="Akapitzlist12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3557A2">
        <w:rPr>
          <w:rFonts w:ascii="Arial" w:hAnsi="Arial" w:cs="Arial"/>
          <w:color w:val="000000" w:themeColor="text1"/>
        </w:rPr>
        <w:t>Kse</w:t>
      </w:r>
      <w:r w:rsidRPr="00842ECF">
        <w:rPr>
          <w:rFonts w:ascii="Arial" w:hAnsi="Arial" w:cs="Arial"/>
        </w:rPr>
        <w:t>rokopie faktury VAT,</w:t>
      </w:r>
    </w:p>
    <w:p w14:paraId="535746ED" w14:textId="77777777" w:rsidR="006666C4" w:rsidRPr="00842ECF" w:rsidRDefault="006666C4" w:rsidP="006666C4">
      <w:pPr>
        <w:pStyle w:val="Akapitzlist12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 Brak jakiegokolwiek dokumentu, o którym mowa w ust. 11</w:t>
      </w:r>
      <w:r>
        <w:rPr>
          <w:rFonts w:ascii="Arial" w:hAnsi="Arial" w:cs="Arial"/>
        </w:rPr>
        <w:t>,12</w:t>
      </w:r>
      <w:r w:rsidRPr="00842ECF">
        <w:rPr>
          <w:rFonts w:ascii="Arial" w:hAnsi="Arial" w:cs="Arial"/>
        </w:rPr>
        <w:t xml:space="preserve"> będzie skutkował nie przyjęciem przedmiotu umowy przez Odbiorcę (Użytkownika).</w:t>
      </w:r>
    </w:p>
    <w:p w14:paraId="5648C1F8" w14:textId="77777777" w:rsidR="006666C4" w:rsidRPr="00842ECF" w:rsidRDefault="006666C4" w:rsidP="006666C4">
      <w:pPr>
        <w:pStyle w:val="Akapitzlist12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Odbiór nastąpi na podstawie protokołu </w:t>
      </w:r>
      <w:r>
        <w:rPr>
          <w:rFonts w:ascii="Arial" w:hAnsi="Arial" w:cs="Arial"/>
        </w:rPr>
        <w:t>zdawczo – odbiorczego w załączniku nr 2 do umowy</w:t>
      </w:r>
      <w:r w:rsidRPr="00842ECF">
        <w:rPr>
          <w:rFonts w:ascii="Arial" w:hAnsi="Arial" w:cs="Arial"/>
        </w:rPr>
        <w:t>, który zostanie sporządzony w dniu formalnego przekazania przez Wykonawcę przedmiotu umowy. Protokół ten winien potwierdzać dostawę przedmiotu umowy spełniającego wymagania niniejszej umowy, w tym faktyczną datę dostarczenia kompletnego przedmiotu umowy, bądź jego części oraz dane identyfikacyjne przedmiotu umowy, a ponadto winien być podpisany przez uprawnionego przedstawiciela Wykonawcy. Protokół winien także określać numer faktury dotyczącej przekazywanego przedmiotu umowy, ceny jednostkowe wynikające z wartości określonej na fakturze oraz dokładny adres Zamawiającego.</w:t>
      </w:r>
    </w:p>
    <w:p w14:paraId="4046390F" w14:textId="77777777" w:rsidR="006666C4" w:rsidRPr="00842ECF" w:rsidRDefault="006666C4" w:rsidP="006666C4">
      <w:pPr>
        <w:pStyle w:val="Akapitzlist12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842ECF">
        <w:rPr>
          <w:rFonts w:ascii="Arial" w:hAnsi="Arial" w:cs="Arial"/>
        </w:rPr>
        <w:lastRenderedPageBreak/>
        <w:t>Za datę realizacji umowy uznaje się datę faktycznej dostawy, pod warunkiem dokonania odbioru przedmiotu umowy jako kompletnego i bezusterkowego.</w:t>
      </w:r>
    </w:p>
    <w:p w14:paraId="6107D8DA" w14:textId="77777777" w:rsidR="006666C4" w:rsidRPr="00842ECF" w:rsidRDefault="006666C4" w:rsidP="006666C4">
      <w:pPr>
        <w:pStyle w:val="Akapitzlist12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 przypadku dostaw „asortymentu”</w:t>
      </w:r>
      <w:r w:rsidRPr="00842ECF">
        <w:rPr>
          <w:rFonts w:ascii="Arial" w:hAnsi="Arial" w:cs="Arial"/>
        </w:rPr>
        <w:t xml:space="preserve"> za pośrednictwem firm spedycyjnych Zamawiający nie będzie kwitował odbioru przedmiotu zmówienia (paczek, palet itp.) na dokumentach typu WZ przed dokładnym sprawdzeniem zawartości dostarczonych paczek, palet, nie będzie również zwracał palet w dniu dostawy. Wykonawca jest zobowiązany uprzedzić o tym fakcie dostawcę – przewoźnika).</w:t>
      </w:r>
    </w:p>
    <w:p w14:paraId="05170C53" w14:textId="77777777" w:rsidR="006666C4" w:rsidRPr="00842ECF" w:rsidRDefault="006666C4" w:rsidP="006666C4">
      <w:pPr>
        <w:pStyle w:val="Akapitzlist"/>
        <w:spacing w:after="0" w:line="360" w:lineRule="auto"/>
        <w:ind w:left="284"/>
        <w:rPr>
          <w:rFonts w:ascii="Arial" w:hAnsi="Arial" w:cs="Arial"/>
        </w:rPr>
      </w:pPr>
    </w:p>
    <w:p w14:paraId="6040798F" w14:textId="77777777" w:rsidR="006666C4" w:rsidRPr="00842ECF" w:rsidRDefault="006666C4" w:rsidP="006666C4">
      <w:pPr>
        <w:pStyle w:val="Akapitzlist"/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§ 5.</w:t>
      </w:r>
    </w:p>
    <w:p w14:paraId="24843FA3" w14:textId="77777777" w:rsidR="006666C4" w:rsidRPr="00842ECF" w:rsidRDefault="006666C4" w:rsidP="006666C4">
      <w:pPr>
        <w:pStyle w:val="Akapitzlist"/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KLAUZULA JAKOŚCIOWA</w:t>
      </w:r>
    </w:p>
    <w:p w14:paraId="008A1E25" w14:textId="77777777" w:rsidR="006666C4" w:rsidRDefault="006666C4" w:rsidP="006666C4">
      <w:pPr>
        <w:pStyle w:val="Akapitzlist"/>
        <w:spacing w:after="0" w:line="360" w:lineRule="auto"/>
        <w:ind w:left="360"/>
        <w:jc w:val="center"/>
        <w:rPr>
          <w:rFonts w:ascii="Arial" w:hAnsi="Arial" w:cs="Arial"/>
        </w:rPr>
      </w:pPr>
      <w:r w:rsidRPr="00842ECF">
        <w:rPr>
          <w:rFonts w:ascii="Arial" w:hAnsi="Arial" w:cs="Arial"/>
        </w:rPr>
        <w:t>(</w:t>
      </w:r>
      <w:r>
        <w:rPr>
          <w:rFonts w:ascii="Arial" w:hAnsi="Arial" w:cs="Arial"/>
        </w:rPr>
        <w:t>nie dotyczy)</w:t>
      </w:r>
    </w:p>
    <w:p w14:paraId="4DB32152" w14:textId="77777777" w:rsidR="006666C4" w:rsidRPr="00842ECF" w:rsidRDefault="006666C4" w:rsidP="006666C4">
      <w:pPr>
        <w:pStyle w:val="Akapitzlist"/>
        <w:spacing w:after="0" w:line="360" w:lineRule="auto"/>
        <w:ind w:left="360"/>
        <w:jc w:val="center"/>
        <w:rPr>
          <w:rFonts w:ascii="Arial" w:hAnsi="Arial" w:cs="Arial"/>
        </w:rPr>
      </w:pPr>
    </w:p>
    <w:p w14:paraId="6C122340" w14:textId="77777777" w:rsidR="006666C4" w:rsidRPr="00842ECF" w:rsidRDefault="006666C4" w:rsidP="006666C4">
      <w:pPr>
        <w:pStyle w:val="Akapitzlist"/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§ 6.</w:t>
      </w:r>
    </w:p>
    <w:p w14:paraId="0EDF391A" w14:textId="77777777" w:rsidR="006666C4" w:rsidRPr="00842ECF" w:rsidRDefault="006666C4" w:rsidP="006666C4">
      <w:pPr>
        <w:pStyle w:val="Akapitzlist"/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ZNAKOWANIE KODEM KRESKOWYM</w:t>
      </w:r>
    </w:p>
    <w:p w14:paraId="249E4ED2" w14:textId="77777777" w:rsidR="006666C4" w:rsidRPr="00842ECF" w:rsidRDefault="006666C4" w:rsidP="006666C4">
      <w:pPr>
        <w:pStyle w:val="Akapitzlist"/>
        <w:autoSpaceDE w:val="0"/>
        <w:autoSpaceDN w:val="0"/>
        <w:spacing w:after="0" w:line="360" w:lineRule="auto"/>
        <w:ind w:left="284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(nie dotyczy)</w:t>
      </w:r>
    </w:p>
    <w:p w14:paraId="6842A6DA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</w:p>
    <w:p w14:paraId="6007EDDB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§ 7.</w:t>
      </w:r>
    </w:p>
    <w:p w14:paraId="2B3CE3A5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GWARANCJA I WARUNKI SKŁADANIA REKLAMACJI</w:t>
      </w:r>
    </w:p>
    <w:p w14:paraId="59F5F8CC" w14:textId="77777777" w:rsidR="006666C4" w:rsidRPr="00842ECF" w:rsidRDefault="006666C4" w:rsidP="006666C4">
      <w:pPr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</w:rPr>
      </w:pPr>
      <w:bookmarkStart w:id="2" w:name="_Hlk932277"/>
      <w:r w:rsidRPr="00842ECF">
        <w:rPr>
          <w:rFonts w:ascii="Arial" w:hAnsi="Arial" w:cs="Arial"/>
        </w:rPr>
        <w:t xml:space="preserve">Wykonawca odpowiada za wady (w tym usterki i wszystkie nieprawidłowości) prawne </w:t>
      </w:r>
      <w:r w:rsidRPr="00842ECF">
        <w:rPr>
          <w:rFonts w:ascii="Arial" w:hAnsi="Arial" w:cs="Arial"/>
        </w:rPr>
        <w:br/>
        <w:t>i fizyczne ujawnione w dostarczonym przedmiocie umowy i ponosi z tego tytułu wszelkie zobowiązania. Jest odpowiedzialny względem Zamawiającego również, jeżeli dostarczony przedmiot umowy:</w:t>
      </w:r>
    </w:p>
    <w:p w14:paraId="4C568B5E" w14:textId="77777777" w:rsidR="006666C4" w:rsidRPr="00842ECF" w:rsidRDefault="006666C4" w:rsidP="006666C4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stanowi własność osoby trzeciej, albo jeżeli jest obciążony prawem osoby trzeciej,</w:t>
      </w:r>
    </w:p>
    <w:p w14:paraId="2F2D6626" w14:textId="77777777" w:rsidR="006666C4" w:rsidRPr="00842ECF" w:rsidRDefault="006666C4" w:rsidP="006666C4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ma wadę zmniejszającą jego wartość lub użyteczność wynikającą z jego przeznaczenia, nie ma właściwości wymaganych przez Zamawiającego, albo jeżeli dostarczono go w stanie niezupełnym.</w:t>
      </w:r>
    </w:p>
    <w:p w14:paraId="7BB480D7" w14:textId="77777777" w:rsidR="006666C4" w:rsidRPr="00842ECF" w:rsidRDefault="006666C4" w:rsidP="006666C4">
      <w:pPr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O wadzie fizycznej przedmiotu umowy lub niezgodnościach ilościowych Zamawiający zawiadamia Wykonawcę bezpośrednio lub za pośrednictwem Odbiorcy, użytkującego przedmiot umowy objęty gwarancją w chwili ujawnienia w nich wad fizycznych, w celu realizacji przysługujących z tego tytułu uprawnień. Formę zawiadomienia stanowi ,,Protokół reklamacji” wykonany przez Zamawiającego lub Odbiorcę, przekazany Wykonawcy w terminie </w:t>
      </w:r>
      <w:r>
        <w:rPr>
          <w:rFonts w:ascii="Arial" w:hAnsi="Arial" w:cs="Arial"/>
        </w:rPr>
        <w:t xml:space="preserve">7 </w:t>
      </w:r>
      <w:r w:rsidRPr="00842ECF">
        <w:rPr>
          <w:rFonts w:ascii="Arial" w:hAnsi="Arial" w:cs="Arial"/>
        </w:rPr>
        <w:t>dni od daty ujawnienia wady. Postępowanie reklamacyjne przyjętego przedmiotu umowy prowadzi Odbiorca (Użytkownik).</w:t>
      </w:r>
    </w:p>
    <w:p w14:paraId="56BFAB6B" w14:textId="77777777" w:rsidR="006666C4" w:rsidRPr="00842ECF" w:rsidRDefault="006666C4" w:rsidP="006666C4">
      <w:pPr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</w:rPr>
      </w:pPr>
      <w:r w:rsidRPr="00842ECF">
        <w:rPr>
          <w:rFonts w:ascii="Arial" w:hAnsi="Arial" w:cs="Arial"/>
        </w:rPr>
        <w:t>Wykonawca jest zobowiązany do usunięcia wad fizycznych przedmiotu umowy lub do dostarczenia przedmiotu umowy wolnego od wad, jeżeli wady te ujawnią się w ciągu okresu gwarancji.</w:t>
      </w:r>
    </w:p>
    <w:p w14:paraId="122016B1" w14:textId="77777777" w:rsidR="006666C4" w:rsidRPr="00842ECF" w:rsidRDefault="006666C4" w:rsidP="006666C4">
      <w:pPr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</w:rPr>
      </w:pPr>
      <w:r w:rsidRPr="00842ECF">
        <w:rPr>
          <w:rFonts w:ascii="Arial" w:hAnsi="Arial" w:cs="Arial"/>
        </w:rPr>
        <w:lastRenderedPageBreak/>
        <w:t>Jeżeli Wykonawca dostarczył w miejsce przedmiotu wadliwego – przedmiot nowy – wolny od wad, termin gwarancji biegnie na nowo od chwili jego dostarczenia, potwierdzonego protokołem przyjęcia-przekazania. Wymiany przedmiotu umowy Wykonawca dokona bez żadnej dopłaty nawet, gdyby ceny uległy zmianie.</w:t>
      </w:r>
    </w:p>
    <w:p w14:paraId="74135093" w14:textId="77777777" w:rsidR="006666C4" w:rsidRPr="00842ECF" w:rsidRDefault="006666C4" w:rsidP="006666C4">
      <w:pPr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</w:rPr>
      </w:pPr>
      <w:r w:rsidRPr="00842ECF">
        <w:rPr>
          <w:rFonts w:ascii="Arial" w:hAnsi="Arial" w:cs="Arial"/>
        </w:rPr>
        <w:t>Na przedmiot umowy określony w § 1 ust. 1 Wykonawca udziela</w:t>
      </w:r>
      <w:r w:rsidRPr="00842ECF">
        <w:rPr>
          <w:rFonts w:ascii="Arial" w:hAnsi="Arial" w:cs="Arial"/>
          <w:b/>
        </w:rPr>
        <w:t xml:space="preserve"> </w:t>
      </w:r>
      <w:r w:rsidRPr="00283F3B">
        <w:rPr>
          <w:rFonts w:ascii="Arial" w:hAnsi="Arial" w:cs="Arial"/>
        </w:rPr>
        <w:t>gwarancji na okres 12</w:t>
      </w:r>
      <w:r>
        <w:rPr>
          <w:rFonts w:ascii="Arial" w:hAnsi="Arial" w:cs="Arial"/>
          <w:b/>
        </w:rPr>
        <w:t xml:space="preserve"> </w:t>
      </w:r>
      <w:r w:rsidRPr="00842ECF">
        <w:rPr>
          <w:rFonts w:ascii="Arial" w:hAnsi="Arial" w:cs="Arial"/>
        </w:rPr>
        <w:t>miesięcy, licząc od daty podpisania protokołu przyjęcia-przekazania przez przedstawicieli Wykonawcy i Odbiorcy.</w:t>
      </w:r>
    </w:p>
    <w:p w14:paraId="24071429" w14:textId="77777777" w:rsidR="006666C4" w:rsidRPr="00842ECF" w:rsidRDefault="006666C4" w:rsidP="006666C4">
      <w:pPr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Gwarancja obejmuje również przedmioty oraz usługi nabyte u podwykonawców </w:t>
      </w:r>
      <w:r w:rsidRPr="00842ECF">
        <w:rPr>
          <w:rFonts w:ascii="Arial" w:hAnsi="Arial" w:cs="Arial"/>
        </w:rPr>
        <w:br/>
        <w:t>lub kooperantów przez Wykonawcę.</w:t>
      </w:r>
    </w:p>
    <w:p w14:paraId="3E9D2D01" w14:textId="77777777" w:rsidR="006666C4" w:rsidRPr="00842ECF" w:rsidRDefault="006666C4" w:rsidP="006666C4">
      <w:pPr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</w:rPr>
      </w:pPr>
      <w:r w:rsidRPr="00842ECF">
        <w:rPr>
          <w:rFonts w:ascii="Arial" w:hAnsi="Arial" w:cs="Arial"/>
        </w:rPr>
        <w:t>Utrata roszczeń z tytułu wad fizycznych nie następuje pomimo upływu terminu gwarancji, jeżeli Wykonawca wadę podstępnie zataił.</w:t>
      </w:r>
    </w:p>
    <w:p w14:paraId="2ED45D79" w14:textId="77777777" w:rsidR="006666C4" w:rsidRPr="00842ECF" w:rsidRDefault="006666C4" w:rsidP="006666C4">
      <w:pPr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</w:rPr>
      </w:pPr>
      <w:r w:rsidRPr="00842ECF">
        <w:rPr>
          <w:rFonts w:ascii="Arial" w:hAnsi="Arial" w:cs="Arial"/>
        </w:rPr>
        <w:t>W przypadku stwierdzenia w okresie gwarancji wad fizycznych w dostarczonym przedmiocie umowy Wykonawca:</w:t>
      </w:r>
    </w:p>
    <w:p w14:paraId="2412CA31" w14:textId="77777777" w:rsidR="006666C4" w:rsidRPr="00842ECF" w:rsidRDefault="006666C4" w:rsidP="006666C4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 Rozpatrzy ,,Protokół reklamacji” w ciągu</w:t>
      </w:r>
      <w:r>
        <w:rPr>
          <w:rFonts w:ascii="Arial" w:hAnsi="Arial" w:cs="Arial"/>
        </w:rPr>
        <w:t xml:space="preserve"> 7</w:t>
      </w:r>
      <w:r w:rsidRPr="00842ECF">
        <w:rPr>
          <w:rFonts w:ascii="Arial" w:hAnsi="Arial" w:cs="Arial"/>
        </w:rPr>
        <w:t xml:space="preserve"> dni, licząc od daty jego otrzymania.</w:t>
      </w:r>
    </w:p>
    <w:p w14:paraId="7FE38E77" w14:textId="77777777" w:rsidR="006666C4" w:rsidRPr="00842ECF" w:rsidRDefault="006666C4" w:rsidP="006666C4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W przypadku uznania reklamacji:</w:t>
      </w:r>
    </w:p>
    <w:p w14:paraId="57DD752C" w14:textId="77777777" w:rsidR="006666C4" w:rsidRPr="00842ECF" w:rsidRDefault="006666C4" w:rsidP="006666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usunie wady w przedmiocie umowy w terminie </w:t>
      </w:r>
      <w:r>
        <w:rPr>
          <w:rFonts w:ascii="Arial" w:hAnsi="Arial" w:cs="Arial"/>
        </w:rPr>
        <w:t xml:space="preserve">14 </w:t>
      </w:r>
      <w:r w:rsidRPr="00842ECF">
        <w:rPr>
          <w:rFonts w:ascii="Arial" w:hAnsi="Arial" w:cs="Arial"/>
        </w:rPr>
        <w:t>dni, licząc od daty otrzymania ,,Protokołu reklamacji”,</w:t>
      </w:r>
    </w:p>
    <w:p w14:paraId="65E50242" w14:textId="77777777" w:rsidR="006666C4" w:rsidRPr="00842ECF" w:rsidRDefault="006666C4" w:rsidP="006666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usunie wady w dostarczonym przedmiocie umowy w miejscu, w którym zostały one ujawnione lub na własny koszt i ryzyko odbierze je w celu ich usunięcia,</w:t>
      </w:r>
    </w:p>
    <w:p w14:paraId="1D947FAF" w14:textId="77777777" w:rsidR="006666C4" w:rsidRPr="00842ECF" w:rsidRDefault="006666C4" w:rsidP="006666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przedmiot umowy wolny od wad dostarczy na własny koszt i ryzyko do miejsca, </w:t>
      </w:r>
      <w:r w:rsidRPr="00842ECF">
        <w:rPr>
          <w:rFonts w:ascii="Arial" w:hAnsi="Arial" w:cs="Arial"/>
        </w:rPr>
        <w:br/>
        <w:t>w którym wady zostały ujawnione w terminie określonym w pkt 2 lit. a,</w:t>
      </w:r>
    </w:p>
    <w:p w14:paraId="64F33104" w14:textId="77777777" w:rsidR="006666C4" w:rsidRPr="00842ECF" w:rsidRDefault="006666C4" w:rsidP="006666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przedłuży termin gwarancji o czas, w którym wskutek wad przedmiotu umowy objętego gwarancją, uprawniony nie mógł z przedmiotu korzystać,</w:t>
      </w:r>
    </w:p>
    <w:p w14:paraId="60AC5B7D" w14:textId="77777777" w:rsidR="006666C4" w:rsidRPr="00842ECF" w:rsidRDefault="006666C4" w:rsidP="006666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wymieni wadliwy przedmiot umowy na nowy w terminie </w:t>
      </w:r>
      <w:r>
        <w:rPr>
          <w:rFonts w:ascii="Arial" w:hAnsi="Arial" w:cs="Arial"/>
        </w:rPr>
        <w:t>14</w:t>
      </w:r>
      <w:r w:rsidRPr="00842ECF">
        <w:rPr>
          <w:rFonts w:ascii="Arial" w:hAnsi="Arial" w:cs="Arial"/>
        </w:rPr>
        <w:t xml:space="preserve"> dni licząc od daty otrzymania ,,Protokołu reklamacji”, jeżeli usunięcie wad będzie niemożliwe </w:t>
      </w:r>
      <w:r w:rsidRPr="00842ECF">
        <w:rPr>
          <w:rFonts w:ascii="Arial" w:hAnsi="Arial" w:cs="Arial"/>
        </w:rPr>
        <w:br/>
        <w:t>lub niewskazane,</w:t>
      </w:r>
    </w:p>
    <w:p w14:paraId="4F3EBFF9" w14:textId="77777777" w:rsidR="006666C4" w:rsidRPr="00842ECF" w:rsidRDefault="006666C4" w:rsidP="006666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ponosi odpowiedzialność z tytułu przypadkowej utraty lub uszkodzenia przedmiotu umowy w czasie od przyjęcia go do naprawy do czasu zwrócenia go, bez wad, Odbiorcy.</w:t>
      </w:r>
    </w:p>
    <w:p w14:paraId="35578D12" w14:textId="77777777" w:rsidR="006666C4" w:rsidRPr="00842ECF" w:rsidRDefault="006666C4" w:rsidP="006666C4">
      <w:pPr>
        <w:numPr>
          <w:ilvl w:val="0"/>
          <w:numId w:val="5"/>
        </w:numPr>
        <w:spacing w:after="0" w:line="360" w:lineRule="auto"/>
        <w:ind w:left="641" w:hanging="357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W przypadku nie wywiązania się przez Wykonawcę z zobowiązań wynikających </w:t>
      </w:r>
      <w:r w:rsidRPr="00842ECF">
        <w:rPr>
          <w:rFonts w:ascii="Arial" w:hAnsi="Arial" w:cs="Arial"/>
        </w:rPr>
        <w:br/>
        <w:t xml:space="preserve">z udzielonej gwarancji, Zamawiający ma prawo zlecić usunięcie wady określonej </w:t>
      </w:r>
      <w:r w:rsidRPr="00842ECF">
        <w:rPr>
          <w:rFonts w:ascii="Arial" w:hAnsi="Arial" w:cs="Arial"/>
        </w:rPr>
        <w:br/>
        <w:t xml:space="preserve">w „Protokole reklamacji” podmiotowi trzeciemu, obciążając wszelkimi powstałymi </w:t>
      </w:r>
      <w:r w:rsidRPr="00842ECF">
        <w:rPr>
          <w:rFonts w:ascii="Arial" w:hAnsi="Arial" w:cs="Arial"/>
        </w:rPr>
        <w:br/>
        <w:t>z tego tytułu kosztami Wykonawcę oraz potrącić te koszty z należnego Wykonawcy wynagrodzenia oraz zabezpieczenia należytego wykonania umowy.</w:t>
      </w:r>
    </w:p>
    <w:p w14:paraId="7ACBCEAA" w14:textId="77777777" w:rsidR="006666C4" w:rsidRPr="00842ECF" w:rsidRDefault="006666C4" w:rsidP="006666C4">
      <w:pPr>
        <w:pStyle w:val="ListParagraph1"/>
        <w:numPr>
          <w:ilvl w:val="0"/>
          <w:numId w:val="5"/>
        </w:numPr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842ECF">
        <w:rPr>
          <w:rFonts w:ascii="Arial" w:hAnsi="Arial" w:cs="Arial"/>
          <w:sz w:val="22"/>
          <w:szCs w:val="22"/>
        </w:rPr>
        <w:t xml:space="preserve">Powyższe warunki gwarancji udzielonej przez Wykonawcę nie mogą być modyfikowane przez Wykonawcę poprzez wręczanie Zamawiającemu kart </w:t>
      </w:r>
      <w:r w:rsidRPr="00842ECF">
        <w:rPr>
          <w:rFonts w:ascii="Arial" w:hAnsi="Arial" w:cs="Arial"/>
          <w:sz w:val="22"/>
          <w:szCs w:val="22"/>
        </w:rPr>
        <w:lastRenderedPageBreak/>
        <w:t xml:space="preserve">gwarancyjnych i innych dokumentów, oraz oświadczenia Wykonawcy składane </w:t>
      </w:r>
      <w:r w:rsidRPr="00842ECF">
        <w:rPr>
          <w:rFonts w:ascii="Arial" w:hAnsi="Arial" w:cs="Arial"/>
          <w:sz w:val="22"/>
          <w:szCs w:val="22"/>
        </w:rPr>
        <w:br/>
        <w:t>w trakcie trwania umowy</w:t>
      </w:r>
      <w:r w:rsidRPr="00842ECF">
        <w:rPr>
          <w:rStyle w:val="Domylnaczcionkaakapitu1"/>
          <w:rFonts w:ascii="Arial" w:hAnsi="Arial" w:cs="Arial"/>
          <w:bCs/>
          <w:sz w:val="22"/>
          <w:szCs w:val="22"/>
        </w:rPr>
        <w:t xml:space="preserve"> pod rygorem nieważności.</w:t>
      </w:r>
    </w:p>
    <w:bookmarkEnd w:id="2"/>
    <w:p w14:paraId="77C45BDF" w14:textId="77777777" w:rsidR="006666C4" w:rsidRPr="00842ECF" w:rsidRDefault="006666C4" w:rsidP="006666C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</w:rPr>
      </w:pPr>
    </w:p>
    <w:p w14:paraId="43056DA0" w14:textId="77777777" w:rsidR="006666C4" w:rsidRPr="00842ECF" w:rsidRDefault="006666C4" w:rsidP="006666C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  <w:sz w:val="24"/>
          <w:szCs w:val="24"/>
        </w:rPr>
      </w:pPr>
      <w:r w:rsidRPr="00842ECF">
        <w:rPr>
          <w:rFonts w:ascii="Arial" w:hAnsi="Arial" w:cs="Arial"/>
          <w:b/>
          <w:sz w:val="24"/>
          <w:szCs w:val="24"/>
        </w:rPr>
        <w:t>§ 8.</w:t>
      </w:r>
    </w:p>
    <w:p w14:paraId="424B7774" w14:textId="77777777" w:rsidR="006666C4" w:rsidRPr="00842ECF" w:rsidRDefault="006666C4" w:rsidP="006666C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  <w:sz w:val="24"/>
          <w:szCs w:val="24"/>
        </w:rPr>
      </w:pPr>
      <w:r w:rsidRPr="00842ECF">
        <w:rPr>
          <w:rFonts w:ascii="Arial" w:hAnsi="Arial" w:cs="Arial"/>
          <w:b/>
          <w:sz w:val="24"/>
          <w:szCs w:val="24"/>
        </w:rPr>
        <w:t>RĘKOJMIA</w:t>
      </w:r>
    </w:p>
    <w:p w14:paraId="64327F4B" w14:textId="77777777" w:rsidR="006666C4" w:rsidRPr="00842ECF" w:rsidRDefault="006666C4" w:rsidP="006666C4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 xml:space="preserve">Odpowiedzialność z tytułu rękojmi za wady </w:t>
      </w:r>
      <w:r w:rsidRPr="00842ECF">
        <w:rPr>
          <w:rFonts w:ascii="Arial" w:hAnsi="Arial" w:cs="Arial"/>
        </w:rPr>
        <w:t xml:space="preserve">(w tym usterki i wszystkie nieprawidłowości) </w:t>
      </w:r>
      <w:r w:rsidRPr="00842ECF">
        <w:rPr>
          <w:rFonts w:ascii="Arial" w:eastAsia="Times New Roman" w:hAnsi="Arial" w:cs="Arial"/>
          <w:kern w:val="1"/>
          <w:lang w:eastAsia="ar-SA"/>
        </w:rPr>
        <w:t xml:space="preserve"> przedmiotu umowy strony rozszerzają w następujący sposób:</w:t>
      </w:r>
    </w:p>
    <w:p w14:paraId="004A5E81" w14:textId="77777777" w:rsidR="006666C4" w:rsidRPr="00842ECF" w:rsidRDefault="006666C4" w:rsidP="006666C4">
      <w:pPr>
        <w:numPr>
          <w:ilvl w:val="0"/>
          <w:numId w:val="18"/>
        </w:numPr>
        <w:tabs>
          <w:tab w:val="clear" w:pos="0"/>
        </w:tabs>
        <w:suppressAutoHyphens/>
        <w:spacing w:after="0" w:line="360" w:lineRule="auto"/>
        <w:ind w:left="567" w:hanging="27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Okres rękojmi zrównany jest z okresem gwarancji.</w:t>
      </w:r>
    </w:p>
    <w:p w14:paraId="401830D0" w14:textId="77777777" w:rsidR="006666C4" w:rsidRPr="00842ECF" w:rsidRDefault="006666C4" w:rsidP="006666C4">
      <w:pPr>
        <w:numPr>
          <w:ilvl w:val="0"/>
          <w:numId w:val="18"/>
        </w:numPr>
        <w:tabs>
          <w:tab w:val="clear" w:pos="0"/>
        </w:tabs>
        <w:suppressAutoHyphens/>
        <w:spacing w:after="0" w:line="360" w:lineRule="auto"/>
        <w:ind w:left="567" w:hanging="27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Niezależnie od rodzaju wady, Zamawiającemu przysługują wszelkie uprawnienia z tytułu rękojmi,</w:t>
      </w:r>
    </w:p>
    <w:p w14:paraId="7B156D02" w14:textId="77777777" w:rsidR="006666C4" w:rsidRPr="00842ECF" w:rsidRDefault="006666C4" w:rsidP="006666C4">
      <w:pPr>
        <w:numPr>
          <w:ilvl w:val="0"/>
          <w:numId w:val="18"/>
        </w:numPr>
        <w:tabs>
          <w:tab w:val="clear" w:pos="0"/>
        </w:tabs>
        <w:suppressAutoHyphens/>
        <w:spacing w:after="0" w:line="360" w:lineRule="auto"/>
        <w:ind w:left="567" w:hanging="27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 xml:space="preserve">Wykonawca oświadcza, iż zrealizowany przedmiot umowy jest niewadliwy; </w:t>
      </w:r>
      <w:r w:rsidRPr="00842ECF">
        <w:rPr>
          <w:rFonts w:ascii="Arial" w:eastAsia="Times New Roman" w:hAnsi="Arial" w:cs="Arial"/>
          <w:kern w:val="1"/>
          <w:lang w:eastAsia="ar-SA"/>
        </w:rPr>
        <w:br/>
        <w:t>w przeciwnym razie Wykonawca poinformuje Zamawiającego na piśmie o wszelkich wadach istniejących w chwili zrealizowania przedmiotu umowy; Zamawiający nie ma obowiązku badania przedmiotu umowy pod kątem jego wadliwości.</w:t>
      </w:r>
    </w:p>
    <w:p w14:paraId="0003DEF7" w14:textId="77777777" w:rsidR="006666C4" w:rsidRPr="00842ECF" w:rsidRDefault="006666C4" w:rsidP="006666C4">
      <w:pPr>
        <w:numPr>
          <w:ilvl w:val="0"/>
          <w:numId w:val="18"/>
        </w:numPr>
        <w:tabs>
          <w:tab w:val="clear" w:pos="0"/>
        </w:tabs>
        <w:suppressAutoHyphens/>
        <w:spacing w:after="0" w:line="360" w:lineRule="auto"/>
        <w:ind w:left="567" w:hanging="27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W przypadku ujawnienia się wady w okresie rękojmi domniemywa się, że wady wynikły z przyczyny tkwiącej już poprzednio w przedmiocie umowy.</w:t>
      </w:r>
    </w:p>
    <w:p w14:paraId="2F8D5950" w14:textId="77777777" w:rsidR="006666C4" w:rsidRPr="00842ECF" w:rsidRDefault="006666C4" w:rsidP="006666C4">
      <w:pPr>
        <w:numPr>
          <w:ilvl w:val="0"/>
          <w:numId w:val="18"/>
        </w:numPr>
        <w:tabs>
          <w:tab w:val="clear" w:pos="0"/>
        </w:tabs>
        <w:suppressAutoHyphens/>
        <w:spacing w:after="0" w:line="360" w:lineRule="auto"/>
        <w:ind w:left="567" w:hanging="27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bCs/>
          <w:kern w:val="1"/>
          <w:lang w:eastAsia="ar-SA"/>
        </w:rPr>
        <w:t xml:space="preserve">Jeżeli przedmiotem umowy jest tylko w części wadliwy i daje się odłączyć od przedmiotu umowy wolnego od wad, bez szkody dla stron obu, Zamawiający według swojego wyboru uprawniony jest do odstąpienia od umowy w całości lub jedynie wadliwej części. </w:t>
      </w:r>
    </w:p>
    <w:p w14:paraId="5CA812A7" w14:textId="77777777" w:rsidR="006666C4" w:rsidRPr="00842ECF" w:rsidRDefault="006666C4" w:rsidP="006666C4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 xml:space="preserve">Użytkownik końcowy zawiadamia Wykonawcę o wadzie fizycznej przedmiotu umowy . Formę zawiadomienia stanowi „Protokół reklamacji” wykonany przez użytkownika </w:t>
      </w:r>
      <w:r w:rsidRPr="00842ECF">
        <w:rPr>
          <w:rFonts w:ascii="Arial" w:eastAsia="Times New Roman" w:hAnsi="Arial" w:cs="Arial"/>
          <w:kern w:val="1"/>
          <w:lang w:eastAsia="ar-SA"/>
        </w:rPr>
        <w:br/>
        <w:t xml:space="preserve">i przekazany Wykonawcy w </w:t>
      </w:r>
      <w:r w:rsidRPr="00F70BDF">
        <w:rPr>
          <w:rFonts w:ascii="Arial" w:eastAsia="Times New Roman" w:hAnsi="Arial" w:cs="Arial"/>
          <w:color w:val="000000" w:themeColor="text1"/>
          <w:kern w:val="1"/>
          <w:lang w:eastAsia="ar-SA"/>
        </w:rPr>
        <w:t xml:space="preserve">terminie 30 dni od </w:t>
      </w:r>
      <w:r w:rsidRPr="00842ECF">
        <w:rPr>
          <w:rFonts w:ascii="Arial" w:eastAsia="Times New Roman" w:hAnsi="Arial" w:cs="Arial"/>
          <w:kern w:val="1"/>
          <w:lang w:eastAsia="ar-SA"/>
        </w:rPr>
        <w:t>daty ujawnienia wady.</w:t>
      </w:r>
    </w:p>
    <w:p w14:paraId="36E067FF" w14:textId="77777777" w:rsidR="006666C4" w:rsidRPr="00842ECF" w:rsidRDefault="006666C4" w:rsidP="006666C4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W przypadku stwierdzenia w okresie rękojmi wad fizycznych w dostarczonym przedmiocie umowy Wykonawca:</w:t>
      </w:r>
    </w:p>
    <w:p w14:paraId="5A028331" w14:textId="77777777" w:rsidR="006666C4" w:rsidRPr="00842ECF" w:rsidRDefault="006666C4" w:rsidP="006666C4">
      <w:pPr>
        <w:numPr>
          <w:ilvl w:val="0"/>
          <w:numId w:val="19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 xml:space="preserve">rozpatrzy „Protokół reklamacji” i spowoduje reakcję serwisu w czasie nie dłuższym niż </w:t>
      </w:r>
      <w:r>
        <w:rPr>
          <w:rFonts w:ascii="Arial" w:eastAsia="Times New Roman" w:hAnsi="Arial" w:cs="Arial"/>
          <w:kern w:val="1"/>
          <w:lang w:eastAsia="ar-SA"/>
        </w:rPr>
        <w:br/>
      </w:r>
      <w:r w:rsidRPr="00F70BDF">
        <w:rPr>
          <w:rFonts w:ascii="Arial" w:eastAsia="Times New Roman" w:hAnsi="Arial" w:cs="Arial"/>
          <w:kern w:val="1"/>
          <w:lang w:eastAsia="ar-SA"/>
        </w:rPr>
        <w:t>7 dni</w:t>
      </w:r>
      <w:r w:rsidRPr="00842ECF">
        <w:rPr>
          <w:rFonts w:ascii="Arial" w:eastAsia="Times New Roman" w:hAnsi="Arial" w:cs="Arial"/>
          <w:kern w:val="1"/>
          <w:lang w:eastAsia="ar-SA"/>
        </w:rPr>
        <w:t xml:space="preserve"> od otrzymania „Protokołu reklamacji”;</w:t>
      </w:r>
    </w:p>
    <w:p w14:paraId="2D6FDBAC" w14:textId="77777777" w:rsidR="006666C4" w:rsidRPr="00842ECF" w:rsidRDefault="006666C4" w:rsidP="006666C4">
      <w:pPr>
        <w:numPr>
          <w:ilvl w:val="0"/>
          <w:numId w:val="19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 xml:space="preserve">usunie wady w terminie </w:t>
      </w:r>
      <w:r w:rsidRPr="00F70BDF">
        <w:rPr>
          <w:rFonts w:ascii="Arial" w:eastAsia="Times New Roman" w:hAnsi="Arial" w:cs="Arial"/>
          <w:color w:val="000000" w:themeColor="text1"/>
          <w:kern w:val="1"/>
          <w:lang w:eastAsia="ar-SA"/>
        </w:rPr>
        <w:t xml:space="preserve">30 dni, </w:t>
      </w:r>
      <w:r w:rsidRPr="00842ECF">
        <w:rPr>
          <w:rFonts w:ascii="Arial" w:eastAsia="Times New Roman" w:hAnsi="Arial" w:cs="Arial"/>
          <w:kern w:val="1"/>
          <w:lang w:eastAsia="ar-SA"/>
        </w:rPr>
        <w:t xml:space="preserve">licząc od daty otrzymania „Protokołu reklamacji”, </w:t>
      </w:r>
    </w:p>
    <w:p w14:paraId="374B2C67" w14:textId="77777777" w:rsidR="006666C4" w:rsidRPr="00842ECF" w:rsidRDefault="006666C4" w:rsidP="006666C4">
      <w:pPr>
        <w:numPr>
          <w:ilvl w:val="0"/>
          <w:numId w:val="19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usunie wady w dostarczonym przedmiocie umowy w miejscu, w którym zostały ujawnione lub na własny koszt dostarczy go do swojej siedziby w celu jego usprawnienia lub wymiany. Wykonawca ponosi wszystkie koszty związane z usunięciem niesprawności;</w:t>
      </w:r>
    </w:p>
    <w:p w14:paraId="59F339DE" w14:textId="77777777" w:rsidR="006666C4" w:rsidRPr="00842ECF" w:rsidRDefault="006666C4" w:rsidP="006666C4">
      <w:pPr>
        <w:numPr>
          <w:ilvl w:val="0"/>
          <w:numId w:val="19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 xml:space="preserve">przedmiot umowy wolny od wad dostarczy na własny koszt do miejsca, w którym wady zostały ujawnione w terminie wskazanym odpowiednio w </w:t>
      </w:r>
      <w:proofErr w:type="spellStart"/>
      <w:r w:rsidRPr="00842ECF">
        <w:rPr>
          <w:rFonts w:ascii="Arial" w:eastAsia="Times New Roman" w:hAnsi="Arial" w:cs="Arial"/>
          <w:kern w:val="1"/>
          <w:lang w:eastAsia="ar-SA"/>
        </w:rPr>
        <w:t>ppkt</w:t>
      </w:r>
      <w:proofErr w:type="spellEnd"/>
      <w:r w:rsidRPr="00842ECF">
        <w:rPr>
          <w:rFonts w:ascii="Arial" w:eastAsia="Times New Roman" w:hAnsi="Arial" w:cs="Arial"/>
          <w:kern w:val="1"/>
          <w:lang w:eastAsia="ar-SA"/>
        </w:rPr>
        <w:t xml:space="preserve"> 2);</w:t>
      </w:r>
    </w:p>
    <w:p w14:paraId="62FFDA4E" w14:textId="77777777" w:rsidR="006666C4" w:rsidRPr="00842ECF" w:rsidRDefault="006666C4" w:rsidP="006666C4">
      <w:pPr>
        <w:numPr>
          <w:ilvl w:val="0"/>
          <w:numId w:val="19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przedłuży termin gwarancji o czas, w którym wskutek wad przedmiotu umowy, użytkownik końcowy nie mógł z niego korzystać;</w:t>
      </w:r>
    </w:p>
    <w:p w14:paraId="0C66C851" w14:textId="77777777" w:rsidR="006666C4" w:rsidRPr="00842ECF" w:rsidRDefault="006666C4" w:rsidP="006666C4">
      <w:pPr>
        <w:numPr>
          <w:ilvl w:val="0"/>
          <w:numId w:val="19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bCs/>
          <w:kern w:val="1"/>
          <w:lang w:eastAsia="ar-SA"/>
        </w:rPr>
        <w:t>Wykonawca w żadnym wypadku nie może odmówić zadośćuczynieniu żądaniu Zamawiającego.</w:t>
      </w:r>
    </w:p>
    <w:p w14:paraId="5E1F8711" w14:textId="77777777" w:rsidR="006666C4" w:rsidRPr="00842ECF" w:rsidRDefault="006666C4" w:rsidP="006666C4">
      <w:pPr>
        <w:numPr>
          <w:ilvl w:val="0"/>
          <w:numId w:val="19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lastRenderedPageBreak/>
        <w:t>dokona stosownych zapisów w karcie gwarancyjnej, dotyczących zakresu wykonanych napraw oraz zmiany okresu udzielonej gwarancji;</w:t>
      </w:r>
    </w:p>
    <w:p w14:paraId="7A8D877D" w14:textId="77777777" w:rsidR="006666C4" w:rsidRPr="00842ECF" w:rsidRDefault="006666C4" w:rsidP="006666C4">
      <w:pPr>
        <w:numPr>
          <w:ilvl w:val="0"/>
          <w:numId w:val="19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ponosi odpowiedzialność z tytułu przypadkowej utraty lub uszkodzenia naprawianego przedmiotu w czasie od przyjęcia go do naprawy i do czasu przekazania sprawnego użytkownikowi w miejscu ujawnienia wady.</w:t>
      </w:r>
    </w:p>
    <w:p w14:paraId="2293D154" w14:textId="77777777" w:rsidR="006666C4" w:rsidRPr="00842ECF" w:rsidRDefault="006666C4" w:rsidP="006666C4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 xml:space="preserve">Uprawnienia Zamawiającego z tytułu rękojmi w żaden sposób nie ograniczają możliwości dochodzenia przez niego odszkodowania na zasadach ogólnych, </w:t>
      </w:r>
    </w:p>
    <w:p w14:paraId="1BD2545E" w14:textId="77777777" w:rsidR="006666C4" w:rsidRPr="00842ECF" w:rsidRDefault="006666C4" w:rsidP="006666C4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Wykonawca zobowiązany jest do niezwłocznego naprawienia w pełnym zakresie wszystkich szkód również po stronie osób trzecich, powstałych w wyniku dostarczenia wadliwego przedmiotu umowy lub nienależytego wywiązania się z warunków rękojmi.</w:t>
      </w:r>
    </w:p>
    <w:p w14:paraId="6EFB4D3F" w14:textId="77777777" w:rsidR="006666C4" w:rsidRPr="00842ECF" w:rsidRDefault="006666C4" w:rsidP="006666C4">
      <w:pPr>
        <w:numPr>
          <w:ilvl w:val="0"/>
          <w:numId w:val="17"/>
        </w:numPr>
        <w:spacing w:after="0" w:line="360" w:lineRule="auto"/>
        <w:ind w:left="284"/>
        <w:rPr>
          <w:rFonts w:ascii="Arial" w:hAnsi="Arial" w:cs="Arial"/>
        </w:rPr>
      </w:pPr>
      <w:r w:rsidRPr="00842ECF">
        <w:rPr>
          <w:rFonts w:ascii="Arial" w:hAnsi="Arial" w:cs="Arial"/>
        </w:rPr>
        <w:t>W przypadku nie wywiązania się przez Wykonawcę z zobowiązań wynikających z rękojmi, Zamawiający ma prawo zlecić usunięcie wady określonej w „Protokole reklamacji” podmiotowi trzeciemu, obciążając wszelkimi powstałymi z tego tytułu kosztami Wykonawcę oraz potrącić te koszty z należnego Wykonawcy wynagrodzenia oraz zabezpieczenia należytego wykonania umowy.</w:t>
      </w:r>
    </w:p>
    <w:p w14:paraId="39CF6572" w14:textId="77777777" w:rsidR="006666C4" w:rsidRPr="00842ECF" w:rsidRDefault="006666C4" w:rsidP="006666C4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W przypadkach nieuregulowanych w umowie dotyczących uprawnień wynikających z gwarancji lub rękojmi za wady fizyczne, stosuje się odpowiednio przepisy Kodeksu cywilnego.</w:t>
      </w:r>
    </w:p>
    <w:p w14:paraId="64738E1E" w14:textId="77777777" w:rsidR="006666C4" w:rsidRPr="00842ECF" w:rsidRDefault="006666C4" w:rsidP="006666C4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Wszelkie prawa z tytułu rękojmi Zamawiający może wykonywać samodzielnie lub za pośrednictwem właściwej jednostki resortu Obrony Narodowej.</w:t>
      </w:r>
    </w:p>
    <w:p w14:paraId="40200E95" w14:textId="77777777" w:rsidR="006666C4" w:rsidRPr="00842ECF" w:rsidRDefault="006666C4" w:rsidP="006666C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</w:rPr>
      </w:pPr>
    </w:p>
    <w:p w14:paraId="28DC435F" w14:textId="77777777" w:rsidR="006666C4" w:rsidRPr="00842ECF" w:rsidRDefault="006666C4" w:rsidP="006666C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  <w:r w:rsidRPr="00842ECF">
        <w:rPr>
          <w:rFonts w:ascii="Arial" w:hAnsi="Arial" w:cs="Arial"/>
          <w:b/>
        </w:rPr>
        <w:t>.</w:t>
      </w:r>
    </w:p>
    <w:p w14:paraId="251153CD" w14:textId="77777777" w:rsidR="006666C4" w:rsidRPr="00842ECF" w:rsidRDefault="006666C4" w:rsidP="006666C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ZBYCIE WIERZYTELNOŚCI</w:t>
      </w:r>
    </w:p>
    <w:p w14:paraId="24C8B378" w14:textId="77777777" w:rsidR="006666C4" w:rsidRPr="00842ECF" w:rsidRDefault="006666C4" w:rsidP="006666C4">
      <w:p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Wykonawca zobowiązuje się nie dokonywać cesji wierzytelności należnych mu od Zamawiającego bez jego uprzedniej, pisemnej zgody pod rygorem nieważności.</w:t>
      </w:r>
    </w:p>
    <w:p w14:paraId="4299CDD2" w14:textId="77777777" w:rsidR="006666C4" w:rsidRPr="00842ECF" w:rsidRDefault="006666C4" w:rsidP="006666C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</w:rPr>
      </w:pPr>
    </w:p>
    <w:p w14:paraId="2179D937" w14:textId="77777777" w:rsidR="006666C4" w:rsidRDefault="006666C4" w:rsidP="006666C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</w:rPr>
      </w:pPr>
    </w:p>
    <w:p w14:paraId="5A8EEA58" w14:textId="77777777" w:rsidR="006666C4" w:rsidRPr="00842ECF" w:rsidRDefault="006666C4" w:rsidP="006666C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10</w:t>
      </w:r>
      <w:r w:rsidRPr="00842ECF">
        <w:rPr>
          <w:rFonts w:ascii="Arial" w:hAnsi="Arial" w:cs="Arial"/>
          <w:b/>
        </w:rPr>
        <w:t>.</w:t>
      </w:r>
    </w:p>
    <w:p w14:paraId="37C12A3B" w14:textId="77777777" w:rsidR="006666C4" w:rsidRPr="00D445D1" w:rsidRDefault="006666C4" w:rsidP="006666C4">
      <w:pPr>
        <w:pStyle w:val="Akapitzlist"/>
        <w:spacing w:after="0" w:line="360" w:lineRule="auto"/>
        <w:jc w:val="center"/>
        <w:rPr>
          <w:rFonts w:ascii="Arial" w:hAnsi="Arial" w:cs="Arial"/>
          <w:b/>
        </w:rPr>
      </w:pPr>
      <w:r w:rsidRPr="00D445D1">
        <w:rPr>
          <w:rFonts w:ascii="Arial" w:hAnsi="Arial" w:cs="Arial"/>
          <w:b/>
        </w:rPr>
        <w:t>WSPÓŁDZIAŁANIE I NADZÓR NAD REALIZACJĄ UMOWY</w:t>
      </w:r>
    </w:p>
    <w:p w14:paraId="087DE15E" w14:textId="77777777" w:rsidR="006666C4" w:rsidRPr="00F70BDF" w:rsidRDefault="006666C4" w:rsidP="006666C4">
      <w:pPr>
        <w:pStyle w:val="Akapitzlist"/>
        <w:numPr>
          <w:ilvl w:val="1"/>
          <w:numId w:val="16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</w:rPr>
      </w:pPr>
      <w:r w:rsidRPr="00F70BDF">
        <w:rPr>
          <w:rFonts w:ascii="Arial" w:hAnsi="Arial" w:cs="Arial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603B9502" w14:textId="77777777" w:rsidR="006666C4" w:rsidRDefault="006666C4" w:rsidP="006666C4">
      <w:pPr>
        <w:pStyle w:val="Akapitzlist"/>
        <w:numPr>
          <w:ilvl w:val="1"/>
          <w:numId w:val="16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</w:rPr>
      </w:pPr>
      <w:r w:rsidRPr="00D445D1">
        <w:rPr>
          <w:rFonts w:ascii="Arial" w:hAnsi="Arial" w:cs="Arial"/>
        </w:rPr>
        <w:t xml:space="preserve">Za realizację umowy ze strony Zamawiającego, tj. nadzór nad terminowym </w:t>
      </w:r>
      <w:r w:rsidRPr="00D445D1">
        <w:rPr>
          <w:rFonts w:ascii="Arial" w:hAnsi="Arial" w:cs="Arial"/>
        </w:rPr>
        <w:br/>
        <w:t>i prawidłowym wykonaniem przedmiotu zamówienia odpowiedzialny jest: ………</w:t>
      </w:r>
      <w:r>
        <w:rPr>
          <w:rFonts w:ascii="Arial" w:hAnsi="Arial" w:cs="Arial"/>
        </w:rPr>
        <w:t>……………………………………………</w:t>
      </w:r>
      <w:r w:rsidRPr="00D445D1">
        <w:rPr>
          <w:rFonts w:ascii="Arial" w:hAnsi="Arial" w:cs="Arial"/>
        </w:rPr>
        <w:t>……tel. ……</w:t>
      </w:r>
      <w:r>
        <w:rPr>
          <w:rFonts w:ascii="Arial" w:hAnsi="Arial" w:cs="Arial"/>
        </w:rPr>
        <w:t xml:space="preserve">………………………….. .                   </w:t>
      </w:r>
    </w:p>
    <w:p w14:paraId="68D060F7" w14:textId="77777777" w:rsidR="006666C4" w:rsidRDefault="006666C4" w:rsidP="006666C4">
      <w:pPr>
        <w:pStyle w:val="Akapitzlist"/>
        <w:numPr>
          <w:ilvl w:val="1"/>
          <w:numId w:val="16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</w:rPr>
      </w:pPr>
      <w:r w:rsidRPr="00D445D1">
        <w:rPr>
          <w:rFonts w:ascii="Arial" w:hAnsi="Arial" w:cs="Arial"/>
        </w:rPr>
        <w:t>Za realizację umowy ze strony Wykonawcy odpowiedzialny jest ……………</w:t>
      </w:r>
      <w:r>
        <w:rPr>
          <w:rFonts w:ascii="Arial" w:hAnsi="Arial" w:cs="Arial"/>
        </w:rPr>
        <w:t>……………………………………………</w:t>
      </w:r>
      <w:r w:rsidRPr="00D445D1">
        <w:rPr>
          <w:rFonts w:ascii="Arial" w:hAnsi="Arial" w:cs="Arial"/>
        </w:rPr>
        <w:t xml:space="preserve"> tel. ……</w:t>
      </w:r>
      <w:r>
        <w:rPr>
          <w:rFonts w:ascii="Arial" w:hAnsi="Arial" w:cs="Arial"/>
        </w:rPr>
        <w:t>…………………………. .</w:t>
      </w:r>
      <w:r w:rsidRPr="00D445D1">
        <w:rPr>
          <w:rFonts w:ascii="Arial" w:hAnsi="Arial" w:cs="Arial"/>
        </w:rPr>
        <w:t xml:space="preserve"> </w:t>
      </w:r>
    </w:p>
    <w:p w14:paraId="1D24CB82" w14:textId="77777777" w:rsidR="006666C4" w:rsidRPr="00D445D1" w:rsidRDefault="006666C4" w:rsidP="006666C4">
      <w:pPr>
        <w:pStyle w:val="Akapitzlist"/>
        <w:numPr>
          <w:ilvl w:val="1"/>
          <w:numId w:val="16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Zmiana osób wskazanych w ust. 2 i 3</w:t>
      </w:r>
      <w:r w:rsidRPr="00D445D1">
        <w:rPr>
          <w:rFonts w:ascii="Arial" w:hAnsi="Arial" w:cs="Arial"/>
        </w:rPr>
        <w:t xml:space="preserve"> nie stanowi zmiany umowy, ale wymaga pisemnego poinformowania drugiej strony.</w:t>
      </w:r>
    </w:p>
    <w:p w14:paraId="27A003A8" w14:textId="77777777" w:rsidR="006666C4" w:rsidRPr="00842ECF" w:rsidRDefault="006666C4" w:rsidP="006666C4">
      <w:pPr>
        <w:pStyle w:val="Akapitzlist"/>
        <w:spacing w:after="0" w:line="360" w:lineRule="auto"/>
        <w:ind w:left="284"/>
        <w:rPr>
          <w:rFonts w:ascii="Arial" w:hAnsi="Arial" w:cs="Arial"/>
        </w:rPr>
      </w:pPr>
    </w:p>
    <w:p w14:paraId="40B91E2C" w14:textId="77777777" w:rsidR="006666C4" w:rsidRPr="00842ECF" w:rsidRDefault="006666C4" w:rsidP="006666C4">
      <w:pPr>
        <w:pStyle w:val="Akapitzlist"/>
        <w:spacing w:line="276" w:lineRule="auto"/>
        <w:ind w:left="357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  <w:noProof/>
        </w:rPr>
        <w:sym w:font="Arial Narrow" w:char="00A7"/>
      </w:r>
      <w:r w:rsidRPr="00842E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</w:t>
      </w:r>
    </w:p>
    <w:p w14:paraId="18C7452B" w14:textId="77777777" w:rsidR="006666C4" w:rsidRPr="00842ECF" w:rsidRDefault="006666C4" w:rsidP="006666C4">
      <w:pPr>
        <w:pStyle w:val="Akapitzlist"/>
        <w:spacing w:line="276" w:lineRule="auto"/>
        <w:ind w:left="357"/>
        <w:jc w:val="center"/>
        <w:rPr>
          <w:rFonts w:ascii="Arial" w:hAnsi="Arial" w:cs="Arial"/>
          <w:b/>
          <w:noProof/>
        </w:rPr>
      </w:pPr>
      <w:r w:rsidRPr="00842ECF">
        <w:rPr>
          <w:rFonts w:ascii="Arial" w:hAnsi="Arial" w:cs="Arial"/>
          <w:b/>
          <w:noProof/>
        </w:rPr>
        <w:t>KARY UMOWNE</w:t>
      </w:r>
    </w:p>
    <w:p w14:paraId="2FB54B87" w14:textId="77777777" w:rsidR="006666C4" w:rsidRDefault="006666C4" w:rsidP="006666C4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r w:rsidRPr="00842ECF">
        <w:rPr>
          <w:rFonts w:ascii="Arial" w:hAnsi="Arial" w:cs="Arial"/>
        </w:rPr>
        <w:t>W przypadku niewykonania lub nienależytego wykonania umowy Strony uprawnione są do dochodzenia swoich ro</w:t>
      </w:r>
      <w:r>
        <w:rPr>
          <w:rFonts w:ascii="Arial" w:hAnsi="Arial" w:cs="Arial"/>
        </w:rPr>
        <w:t xml:space="preserve">szczeń na zasadach określonych </w:t>
      </w:r>
      <w:r w:rsidRPr="00842ECF">
        <w:rPr>
          <w:rFonts w:ascii="Arial" w:hAnsi="Arial" w:cs="Arial"/>
        </w:rPr>
        <w:t xml:space="preserve">w niniejszej umowie oraz na zasadach ogólnych ustawy z dnia 23 kwietnia 1964 r. - Kodeks cywilny (tj. Dz. U. z </w:t>
      </w:r>
      <w:r>
        <w:rPr>
          <w:rFonts w:ascii="Arial" w:hAnsi="Arial" w:cs="Arial"/>
        </w:rPr>
        <w:t>2020</w:t>
      </w:r>
      <w:r w:rsidRPr="00842ECF">
        <w:rPr>
          <w:rFonts w:ascii="Arial" w:hAnsi="Arial" w:cs="Arial"/>
        </w:rPr>
        <w:t>., poz.</w:t>
      </w:r>
      <w:r>
        <w:rPr>
          <w:rFonts w:ascii="Arial" w:hAnsi="Arial" w:cs="Arial"/>
        </w:rPr>
        <w:t xml:space="preserve">1740 z </w:t>
      </w:r>
      <w:proofErr w:type="spellStart"/>
      <w:r>
        <w:rPr>
          <w:rFonts w:ascii="Arial" w:hAnsi="Arial" w:cs="Arial"/>
        </w:rPr>
        <w:t>póź</w:t>
      </w:r>
      <w:proofErr w:type="spellEnd"/>
      <w:r>
        <w:rPr>
          <w:rFonts w:ascii="Arial" w:hAnsi="Arial" w:cs="Arial"/>
        </w:rPr>
        <w:t>. zm.</w:t>
      </w:r>
      <w:r w:rsidRPr="00842ECF">
        <w:rPr>
          <w:rFonts w:ascii="Arial" w:hAnsi="Arial" w:cs="Arial"/>
        </w:rPr>
        <w:t>).</w:t>
      </w:r>
    </w:p>
    <w:p w14:paraId="591F49C4" w14:textId="77777777" w:rsidR="006666C4" w:rsidRPr="00F5017A" w:rsidRDefault="006666C4" w:rsidP="006666C4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r w:rsidRPr="00F5017A">
        <w:rPr>
          <w:rFonts w:ascii="Arial" w:hAnsi="Arial" w:cs="Arial"/>
          <w:bCs/>
        </w:rPr>
        <w:t xml:space="preserve">Kary umowne będą liczone oddzielnie </w:t>
      </w:r>
      <w:r>
        <w:rPr>
          <w:rFonts w:ascii="Arial" w:hAnsi="Arial" w:cs="Arial"/>
          <w:bCs/>
        </w:rPr>
        <w:t>od wartości</w:t>
      </w:r>
      <w:r w:rsidRPr="00F5017A">
        <w:rPr>
          <w:rFonts w:ascii="Arial" w:hAnsi="Arial" w:cs="Arial"/>
          <w:bCs/>
        </w:rPr>
        <w:t xml:space="preserve"> zamówienia podstawowego i opcjonalnego.</w:t>
      </w:r>
    </w:p>
    <w:p w14:paraId="205DC83C" w14:textId="08BA5513" w:rsidR="006666C4" w:rsidRPr="00842ECF" w:rsidRDefault="006666C4" w:rsidP="006666C4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r w:rsidRPr="00842ECF">
        <w:rPr>
          <w:rFonts w:ascii="Arial" w:hAnsi="Arial" w:cs="Arial"/>
        </w:rPr>
        <w:t>W poniżej określonych przypadkach, Zamawiający uprawniony jest do żądania od Wykonawcy zapłaty następujących kar umownych</w:t>
      </w:r>
      <w:r>
        <w:rPr>
          <w:rFonts w:ascii="Arial" w:hAnsi="Arial" w:cs="Arial"/>
        </w:rPr>
        <w:t>:</w:t>
      </w:r>
    </w:p>
    <w:p w14:paraId="48D76C14" w14:textId="18AB0DBF" w:rsidR="006666C4" w:rsidRPr="00D45DE0" w:rsidRDefault="006666C4" w:rsidP="006666C4">
      <w:pPr>
        <w:pStyle w:val="Akapitzlist"/>
        <w:numPr>
          <w:ilvl w:val="0"/>
          <w:numId w:val="10"/>
        </w:numPr>
        <w:spacing w:after="0" w:line="360" w:lineRule="auto"/>
        <w:ind w:left="567" w:hanging="283"/>
        <w:rPr>
          <w:rFonts w:ascii="Arial" w:hAnsi="Arial" w:cs="Arial"/>
        </w:rPr>
      </w:pPr>
      <w:r w:rsidRPr="00D45DE0">
        <w:rPr>
          <w:rFonts w:ascii="Arial" w:hAnsi="Arial" w:cs="Arial"/>
        </w:rPr>
        <w:t>20 % wartości brutto przedmiotu umowy określonego w § 3</w:t>
      </w:r>
      <w:r>
        <w:rPr>
          <w:rFonts w:ascii="Arial" w:hAnsi="Arial" w:cs="Arial"/>
        </w:rPr>
        <w:t xml:space="preserve">. ust </w:t>
      </w:r>
      <w:r w:rsidRPr="00D45DE0">
        <w:rPr>
          <w:rFonts w:ascii="Arial" w:hAnsi="Arial" w:cs="Arial"/>
        </w:rPr>
        <w:t>1 umowy  – w wypadku odstąpienia od umowy bądź rozwiązania umowy przez Wykonawcę lub Zamawiającego z przyczyn leżących po stronie Wykonawcy;</w:t>
      </w:r>
    </w:p>
    <w:p w14:paraId="0B5A23A5" w14:textId="2EE770B4" w:rsidR="006666C4" w:rsidRDefault="006666C4" w:rsidP="006666C4">
      <w:pPr>
        <w:pStyle w:val="Akapitzlist"/>
        <w:numPr>
          <w:ilvl w:val="0"/>
          <w:numId w:val="10"/>
        </w:numPr>
        <w:spacing w:after="0" w:line="360" w:lineRule="auto"/>
        <w:ind w:left="567" w:hanging="283"/>
        <w:rPr>
          <w:rFonts w:ascii="Arial" w:hAnsi="Arial" w:cs="Arial"/>
        </w:rPr>
      </w:pPr>
      <w:r w:rsidRPr="00D45DE0">
        <w:rPr>
          <w:rFonts w:ascii="Arial" w:hAnsi="Arial" w:cs="Arial"/>
        </w:rPr>
        <w:t>5 % wartości brutto</w:t>
      </w:r>
      <w:r>
        <w:rPr>
          <w:rFonts w:ascii="Arial" w:hAnsi="Arial" w:cs="Arial"/>
        </w:rPr>
        <w:t xml:space="preserve"> </w:t>
      </w:r>
      <w:r w:rsidRPr="00D45DE0">
        <w:rPr>
          <w:rFonts w:ascii="Arial" w:hAnsi="Arial" w:cs="Arial"/>
        </w:rPr>
        <w:t xml:space="preserve">cen jednostkowych </w:t>
      </w:r>
      <w:r>
        <w:rPr>
          <w:rFonts w:ascii="Arial" w:hAnsi="Arial" w:cs="Arial"/>
        </w:rPr>
        <w:t>„asortymentu”</w:t>
      </w:r>
      <w:r w:rsidRPr="00D45DE0">
        <w:rPr>
          <w:rFonts w:ascii="Arial" w:hAnsi="Arial" w:cs="Arial"/>
        </w:rPr>
        <w:t xml:space="preserve"> niedostarczonego w terminie - za każdy rozpoczęty dzień zwłoki w dostawie </w:t>
      </w:r>
      <w:r>
        <w:rPr>
          <w:rFonts w:ascii="Arial" w:hAnsi="Arial" w:cs="Arial"/>
        </w:rPr>
        <w:t>„asortymentu”</w:t>
      </w:r>
      <w:r w:rsidRPr="00D45DE0">
        <w:rPr>
          <w:rFonts w:ascii="Arial" w:hAnsi="Arial" w:cs="Arial"/>
        </w:rPr>
        <w:t>, ale nie więcej niż 20% wartości brutto przedmiotu umowy określonego w § 3</w:t>
      </w:r>
      <w:r>
        <w:rPr>
          <w:rFonts w:ascii="Arial" w:hAnsi="Arial" w:cs="Arial"/>
        </w:rPr>
        <w:t>. ust.</w:t>
      </w:r>
      <w:r w:rsidRPr="00D45DE0">
        <w:rPr>
          <w:rFonts w:ascii="Arial" w:hAnsi="Arial" w:cs="Arial"/>
        </w:rPr>
        <w:t xml:space="preserve"> 1;</w:t>
      </w:r>
    </w:p>
    <w:p w14:paraId="1C162565" w14:textId="682218FC" w:rsidR="006666C4" w:rsidRPr="00D45DE0" w:rsidRDefault="006666C4" w:rsidP="006666C4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</w:rPr>
      </w:pPr>
      <w:r w:rsidRPr="00D45DE0">
        <w:rPr>
          <w:rFonts w:ascii="Arial" w:hAnsi="Arial" w:cs="Arial"/>
        </w:rPr>
        <w:t xml:space="preserve">5 % wartości brutto </w:t>
      </w:r>
      <w:bookmarkStart w:id="3" w:name="_Hlk137551"/>
      <w:r w:rsidRPr="00D45DE0">
        <w:rPr>
          <w:rFonts w:ascii="Arial" w:hAnsi="Arial" w:cs="Arial"/>
        </w:rPr>
        <w:t xml:space="preserve">cen jednostkowych </w:t>
      </w:r>
      <w:r>
        <w:rPr>
          <w:rFonts w:ascii="Arial" w:hAnsi="Arial" w:cs="Arial"/>
        </w:rPr>
        <w:t>„asortymentu”</w:t>
      </w:r>
      <w:r w:rsidRPr="00D45DE0">
        <w:rPr>
          <w:rFonts w:ascii="Arial" w:hAnsi="Arial" w:cs="Arial"/>
        </w:rPr>
        <w:t xml:space="preserve"> </w:t>
      </w:r>
      <w:bookmarkEnd w:id="3"/>
      <w:r w:rsidRPr="00D45DE0">
        <w:rPr>
          <w:rFonts w:ascii="Arial" w:hAnsi="Arial" w:cs="Arial"/>
        </w:rPr>
        <w:t>dostarczonego wadliwego, za każdy rozpoczęty dzień zwłoki (w okresie gwarancji lub rękojmi) w dostarczeniu przedmiotu umowy wolnego od wad, w miejsce wadliwego przedmiotu umowy, albo zwłoki w usunięciu wad,   ale nie więcej niż 20% wartości</w:t>
      </w:r>
      <w:r>
        <w:rPr>
          <w:rFonts w:ascii="Arial" w:hAnsi="Arial" w:cs="Arial"/>
        </w:rPr>
        <w:t xml:space="preserve"> </w:t>
      </w:r>
      <w:r w:rsidRPr="00D45DE0">
        <w:rPr>
          <w:rFonts w:ascii="Arial" w:hAnsi="Arial" w:cs="Arial"/>
        </w:rPr>
        <w:t>brutto przedmiotu umowy określonego w § 3</w:t>
      </w:r>
      <w:r>
        <w:rPr>
          <w:rFonts w:ascii="Arial" w:hAnsi="Arial" w:cs="Arial"/>
        </w:rPr>
        <w:t xml:space="preserve"> ust</w:t>
      </w:r>
      <w:r w:rsidRPr="00D45DE0">
        <w:rPr>
          <w:rFonts w:ascii="Arial" w:hAnsi="Arial" w:cs="Arial"/>
        </w:rPr>
        <w:t>. 1;</w:t>
      </w:r>
    </w:p>
    <w:p w14:paraId="18A54CDD" w14:textId="7BBCF537" w:rsidR="006666C4" w:rsidRPr="00D45DE0" w:rsidRDefault="006666C4" w:rsidP="006666C4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</w:rPr>
      </w:pPr>
      <w:r w:rsidRPr="00D45DE0">
        <w:rPr>
          <w:rFonts w:ascii="Arial" w:hAnsi="Arial" w:cs="Arial"/>
        </w:rPr>
        <w:t xml:space="preserve">10 % wartości brutto cen jednostkowych zareklamowanego </w:t>
      </w:r>
      <w:r>
        <w:rPr>
          <w:rFonts w:ascii="Arial" w:hAnsi="Arial" w:cs="Arial"/>
        </w:rPr>
        <w:t>„asortymentu”</w:t>
      </w:r>
      <w:r w:rsidRPr="00D45DE0">
        <w:rPr>
          <w:rFonts w:ascii="Arial" w:hAnsi="Arial" w:cs="Arial"/>
          <w:noProof/>
        </w:rPr>
        <w:t xml:space="preserve"> w przypadku odmowy dostarczenia przez Wykonawcę nowego </w:t>
      </w:r>
      <w:r>
        <w:rPr>
          <w:rFonts w:ascii="Arial" w:hAnsi="Arial" w:cs="Arial"/>
        </w:rPr>
        <w:t>„asortymentu”</w:t>
      </w:r>
      <w:r w:rsidRPr="00D45DE0">
        <w:rPr>
          <w:rFonts w:ascii="Arial" w:hAnsi="Arial" w:cs="Arial"/>
          <w:noProof/>
        </w:rPr>
        <w:t xml:space="preserve"> (w okresie gwarancji lub rękojmi)</w:t>
      </w:r>
      <w:r>
        <w:rPr>
          <w:rFonts w:ascii="Arial" w:hAnsi="Arial" w:cs="Arial"/>
          <w:noProof/>
        </w:rPr>
        <w:t xml:space="preserve"> - z</w:t>
      </w:r>
      <w:r w:rsidRPr="00D45DE0">
        <w:rPr>
          <w:rFonts w:ascii="Arial" w:hAnsi="Arial" w:cs="Arial"/>
          <w:noProof/>
        </w:rPr>
        <w:t>apis dotyczy urządzeń, sprzętu</w:t>
      </w:r>
      <w:r>
        <w:rPr>
          <w:rFonts w:ascii="Arial" w:hAnsi="Arial" w:cs="Arial"/>
          <w:noProof/>
        </w:rPr>
        <w:t>;</w:t>
      </w:r>
      <w:r w:rsidRPr="00D45DE0">
        <w:rPr>
          <w:rFonts w:ascii="Arial" w:hAnsi="Arial" w:cs="Arial"/>
          <w:noProof/>
        </w:rPr>
        <w:t xml:space="preserve"> </w:t>
      </w:r>
    </w:p>
    <w:p w14:paraId="18828478" w14:textId="77777777" w:rsidR="006666C4" w:rsidRPr="00D45DE0" w:rsidRDefault="006666C4" w:rsidP="006666C4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color w:val="000000" w:themeColor="text1"/>
        </w:rPr>
      </w:pPr>
      <w:r w:rsidRPr="00D45DE0">
        <w:rPr>
          <w:rFonts w:ascii="Arial" w:hAnsi="Arial" w:cs="Arial"/>
          <w:color w:val="000000" w:themeColor="text1"/>
        </w:rPr>
        <w:t>w wysokości 1000 zł. za każdorazowe naruszenie zakazu rejestrowania obrazu i dźwięku na terenie chronionego kompleksu wojskowego Zamawiającego lub Użytkownika;</w:t>
      </w:r>
    </w:p>
    <w:p w14:paraId="62209C53" w14:textId="77777777" w:rsidR="006666C4" w:rsidRPr="00D45DE0" w:rsidRDefault="006666C4" w:rsidP="006666C4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color w:val="000000" w:themeColor="text1"/>
        </w:rPr>
      </w:pPr>
      <w:r w:rsidRPr="00D45DE0">
        <w:rPr>
          <w:rFonts w:ascii="Arial" w:hAnsi="Arial" w:cs="Arial"/>
          <w:color w:val="000000" w:themeColor="text1"/>
        </w:rPr>
        <w:t>w wysokości 200 zł. za każdy stwierdzony przypadek nie noszenia w widocznym miejscu przepustki (identyfikatora) uprawniającej do przebywania na terenie kompleksu wojskowego.</w:t>
      </w:r>
    </w:p>
    <w:p w14:paraId="181A06DA" w14:textId="71B73B31" w:rsidR="006666C4" w:rsidRPr="00D45DE0" w:rsidRDefault="006666C4" w:rsidP="006666C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D45DE0">
        <w:rPr>
          <w:rFonts w:ascii="Arial" w:hAnsi="Arial" w:cs="Arial"/>
          <w:color w:val="000000" w:themeColor="text1"/>
        </w:rPr>
        <w:t>Łączna maksymalna wysokość kar umownych nie może przekroczyć 35 % wartości brutto umowy</w:t>
      </w:r>
      <w:r>
        <w:rPr>
          <w:rFonts w:ascii="Arial" w:hAnsi="Arial" w:cs="Arial"/>
        </w:rPr>
        <w:t>.</w:t>
      </w:r>
    </w:p>
    <w:p w14:paraId="3985A5D9" w14:textId="77777777" w:rsidR="006666C4" w:rsidRPr="00D45DE0" w:rsidRDefault="006666C4" w:rsidP="006666C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D45DE0">
        <w:rPr>
          <w:rFonts w:ascii="Arial" w:hAnsi="Arial" w:cs="Arial"/>
          <w:color w:val="000000" w:themeColor="text1"/>
        </w:rPr>
        <w:t>Zapłata kar umownych nie zwalnia wykonawcy z wypełnienia innych obowiązków wynikających z umowy.</w:t>
      </w:r>
    </w:p>
    <w:p w14:paraId="573848B4" w14:textId="77777777" w:rsidR="006666C4" w:rsidRDefault="006666C4" w:rsidP="006666C4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r w:rsidRPr="00842ECF">
        <w:rPr>
          <w:rFonts w:ascii="Arial" w:hAnsi="Arial" w:cs="Arial"/>
        </w:rPr>
        <w:lastRenderedPageBreak/>
        <w:t xml:space="preserve">W przypadku, gdy kary umowne nie pokrywają szkody wyrządzonej Zamawiającemu z tytułu niewykonania lub </w:t>
      </w:r>
      <w:r>
        <w:rPr>
          <w:rFonts w:ascii="Arial" w:hAnsi="Arial" w:cs="Arial"/>
        </w:rPr>
        <w:t xml:space="preserve">nienależytego wykonania umowy, </w:t>
      </w:r>
      <w:r w:rsidRPr="00842ECF">
        <w:rPr>
          <w:rFonts w:ascii="Arial" w:hAnsi="Arial" w:cs="Arial"/>
        </w:rPr>
        <w:t>a także w przypadkach, dla których nie zastrzeżono kar umownych, Zamawiający ma prawo dochodzić odszkodowania uzupełniającego na zasadach ogólnych Kodeksu cywilnego.</w:t>
      </w:r>
    </w:p>
    <w:p w14:paraId="2549F72F" w14:textId="77777777" w:rsidR="006666C4" w:rsidRDefault="006666C4" w:rsidP="006666C4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Termin </w:t>
      </w:r>
      <w:r>
        <w:rPr>
          <w:rFonts w:ascii="Arial" w:hAnsi="Arial" w:cs="Arial"/>
        </w:rPr>
        <w:t>zapłaty kar umownych wynosi do 21</w:t>
      </w:r>
      <w:r w:rsidRPr="00842ECF">
        <w:rPr>
          <w:rFonts w:ascii="Arial" w:hAnsi="Arial" w:cs="Arial"/>
        </w:rPr>
        <w:t xml:space="preserve"> dni od dostarczenia drugiej Stronie dokumentu obciążającego karami umownymi /noty obciążeniowej/.</w:t>
      </w:r>
    </w:p>
    <w:p w14:paraId="219C9F17" w14:textId="77777777" w:rsidR="006666C4" w:rsidRDefault="006666C4" w:rsidP="006666C4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r w:rsidRPr="00842ECF">
        <w:rPr>
          <w:rFonts w:ascii="Arial" w:hAnsi="Arial" w:cs="Arial"/>
        </w:rPr>
        <w:t>Zamawiający jest uprawniony do potrącania kar umownych z wynagrodzenia Wykonawcy, lub z wierzytelności należn</w:t>
      </w:r>
      <w:r>
        <w:rPr>
          <w:rFonts w:ascii="Arial" w:hAnsi="Arial" w:cs="Arial"/>
        </w:rPr>
        <w:t xml:space="preserve">ych Wykonawcy z innych tytułów, </w:t>
      </w:r>
      <w:r w:rsidRPr="00842ECF">
        <w:rPr>
          <w:rFonts w:ascii="Arial" w:hAnsi="Arial" w:cs="Arial"/>
        </w:rPr>
        <w:t>w tym z innych umów zawartych z Zamawiającym, na co Wykonawca wyraża zgodę.</w:t>
      </w:r>
    </w:p>
    <w:p w14:paraId="1090071B" w14:textId="77777777" w:rsidR="006666C4" w:rsidRDefault="006666C4" w:rsidP="006666C4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Wykonawca nie może zwolnić się od odpowiedzialności względem Zamawiającego </w:t>
      </w:r>
      <w:r w:rsidRPr="00842ECF">
        <w:rPr>
          <w:rFonts w:ascii="Arial" w:hAnsi="Arial" w:cs="Arial"/>
        </w:rPr>
        <w:br/>
        <w:t>z tego powodu, że niewykonanie lub nienależyte wykonanie umowy przez Wykonawcę było następstwem niewykonania lub nienależytego wykonania zobowiązań wobec Wykonawcy przez jego podwykonawców lub inne podmioty.</w:t>
      </w:r>
    </w:p>
    <w:p w14:paraId="006D50CF" w14:textId="77777777" w:rsidR="006666C4" w:rsidRDefault="006666C4" w:rsidP="006666C4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Zapłata kar umownych nie zwalnia Wykonawcy z wykonania obowiązków określonych </w:t>
      </w:r>
      <w:r>
        <w:rPr>
          <w:rFonts w:ascii="Arial" w:hAnsi="Arial" w:cs="Arial"/>
        </w:rPr>
        <w:br/>
      </w:r>
      <w:r w:rsidRPr="00842ECF">
        <w:rPr>
          <w:rFonts w:ascii="Arial" w:hAnsi="Arial" w:cs="Arial"/>
        </w:rPr>
        <w:t>w niniejszej umowie, o ile Zamawiający nie podjął decyzji w przedmiocie odstąpienia lub rozwiązania umowy, lub dokonania jej zmiany.</w:t>
      </w:r>
    </w:p>
    <w:p w14:paraId="7CC1B8F0" w14:textId="77777777" w:rsidR="006666C4" w:rsidRPr="005C1ADA" w:rsidRDefault="006666C4" w:rsidP="006666C4">
      <w:pPr>
        <w:spacing w:after="0" w:line="360" w:lineRule="auto"/>
        <w:rPr>
          <w:rFonts w:ascii="Arial" w:hAnsi="Arial" w:cs="Arial"/>
        </w:rPr>
      </w:pPr>
    </w:p>
    <w:p w14:paraId="2EE0C1AE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</w:p>
    <w:p w14:paraId="7F730434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12</w:t>
      </w:r>
      <w:r w:rsidRPr="00842ECF">
        <w:rPr>
          <w:rFonts w:ascii="Arial" w:hAnsi="Arial" w:cs="Arial"/>
          <w:b/>
        </w:rPr>
        <w:t>.</w:t>
      </w:r>
    </w:p>
    <w:p w14:paraId="7A75307B" w14:textId="77777777" w:rsidR="006666C4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ROZWIĄZANIE ORAZ ODSTĄPIENIE OD UMOWY</w:t>
      </w:r>
    </w:p>
    <w:p w14:paraId="7CD1C69B" w14:textId="5EC55D44" w:rsidR="006666C4" w:rsidRPr="00467250" w:rsidRDefault="006666C4" w:rsidP="006666C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467250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 lub dalsze wykonywanie umowy może zagrozić </w:t>
      </w:r>
      <w:r w:rsidR="00AC3E8A">
        <w:rPr>
          <w:rFonts w:ascii="Arial" w:hAnsi="Arial" w:cs="Arial"/>
        </w:rPr>
        <w:t>podstawowemu</w:t>
      </w:r>
      <w:r w:rsidRPr="00467250">
        <w:rPr>
          <w:rFonts w:ascii="Arial" w:hAnsi="Arial" w:cs="Arial"/>
        </w:rPr>
        <w:t xml:space="preserve"> interesowi bezpieczeństwa państwa lub bezpieczeństwa publicznemu, Zamawiający może odstąpić od umowy w terminie do 30 dni od daty powzięcia wiadomości o tych okolicznościach. W takim przypadku  Wykonawca może żądać wyłącznie wynagrodzenia należnego z tytułu wykonania części  umowy.</w:t>
      </w:r>
    </w:p>
    <w:p w14:paraId="16BD261E" w14:textId="77777777" w:rsidR="006666C4" w:rsidRPr="00842ECF" w:rsidRDefault="006666C4" w:rsidP="006666C4">
      <w:pPr>
        <w:pStyle w:val="Tekstpodstawowy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Zamawiającemu przysługuje prawo odstąpienia od umowy (w całości bądź części) lub jej rozwiązania ze skutkiem natychmiastowym:</w:t>
      </w:r>
    </w:p>
    <w:p w14:paraId="716BFF79" w14:textId="77777777" w:rsidR="006666C4" w:rsidRPr="00842ECF" w:rsidRDefault="006666C4" w:rsidP="006666C4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w razie uchybienia terminu realizacji przedmiotu umowy przez Wykonawcę lub innego niewykonania lub nienależytego wykonania umowy,</w:t>
      </w:r>
    </w:p>
    <w:p w14:paraId="5734B619" w14:textId="77777777" w:rsidR="006666C4" w:rsidRPr="00842ECF" w:rsidRDefault="006666C4" w:rsidP="006666C4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gdy powstanie zagrożenie upadłości lub </w:t>
      </w:r>
      <w:r w:rsidRPr="00842ECF">
        <w:rPr>
          <w:rFonts w:ascii="Arial" w:hAnsi="Arial" w:cs="Arial"/>
          <w:i/>
        </w:rPr>
        <w:t xml:space="preserve">rozwiązania </w:t>
      </w:r>
      <w:r w:rsidRPr="00D45DE0">
        <w:rPr>
          <w:rFonts w:ascii="Arial" w:hAnsi="Arial" w:cs="Arial"/>
        </w:rPr>
        <w:t>firmy Wykonawcy / likwidacji przedsiębiorcy,</w:t>
      </w:r>
    </w:p>
    <w:p w14:paraId="1C3AC1B7" w14:textId="77777777" w:rsidR="006666C4" w:rsidRPr="00842ECF" w:rsidRDefault="006666C4" w:rsidP="006666C4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gdy zostanie wydany nakaz zajęcia majątku Wykonawcy,</w:t>
      </w:r>
    </w:p>
    <w:p w14:paraId="15263AC9" w14:textId="77777777" w:rsidR="006666C4" w:rsidRPr="00842ECF" w:rsidRDefault="006666C4" w:rsidP="006666C4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w razie dokonania cesji wierzytelności z naruszeniem § </w:t>
      </w:r>
      <w:r>
        <w:rPr>
          <w:rFonts w:ascii="Arial" w:hAnsi="Arial" w:cs="Arial"/>
        </w:rPr>
        <w:t>9</w:t>
      </w:r>
      <w:r w:rsidRPr="00842ECF">
        <w:rPr>
          <w:rFonts w:ascii="Arial" w:hAnsi="Arial" w:cs="Arial"/>
        </w:rPr>
        <w:t>,</w:t>
      </w:r>
    </w:p>
    <w:p w14:paraId="76A9F86C" w14:textId="77777777" w:rsidR="006666C4" w:rsidRPr="00D45DE0" w:rsidRDefault="006666C4" w:rsidP="006666C4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D45DE0">
        <w:rPr>
          <w:rFonts w:ascii="Arial" w:hAnsi="Arial" w:cs="Arial"/>
        </w:rPr>
        <w:t>w razie zmiany podwykonawcy z naruszeniem § 13 ust. 3.</w:t>
      </w:r>
    </w:p>
    <w:p w14:paraId="71AC4B68" w14:textId="77777777" w:rsidR="006666C4" w:rsidRPr="00842ECF" w:rsidRDefault="006666C4" w:rsidP="006666C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eastAsia="Times New Roman" w:hAnsi="Arial" w:cs="Arial"/>
        </w:rPr>
        <w:lastRenderedPageBreak/>
        <w:t>Zamawiający może odstąpić od umowy w przypadkach określonych w ust. 1 w terminie do 6 miesięcy od dnia powzięcia wiadomości o okolicznościach wskazanych w umowie jako przyczyny odstąpienia.</w:t>
      </w:r>
    </w:p>
    <w:p w14:paraId="79D5BE80" w14:textId="77777777" w:rsidR="006666C4" w:rsidRPr="00EF2CAC" w:rsidRDefault="006666C4" w:rsidP="006666C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EF2CAC">
        <w:rPr>
          <w:rFonts w:ascii="Arial" w:hAnsi="Arial" w:cs="Arial"/>
          <w:color w:val="000000" w:themeColor="text1"/>
        </w:rPr>
        <w:t xml:space="preserve">W przypadku opóźnienia Wykonawcy w wykonaniu zobowiązania w terminie określonym </w:t>
      </w:r>
      <w:r w:rsidRPr="00EF2CAC">
        <w:rPr>
          <w:rFonts w:ascii="Arial" w:hAnsi="Arial" w:cs="Arial"/>
          <w:color w:val="000000" w:themeColor="text1"/>
        </w:rPr>
        <w:br/>
        <w:t xml:space="preserve">w § 4 Zamawiającemu przysługuje prawo jednostronnego odstąpienia od umowy </w:t>
      </w:r>
      <w:r>
        <w:rPr>
          <w:rFonts w:ascii="Arial" w:hAnsi="Arial" w:cs="Arial"/>
          <w:color w:val="000000" w:themeColor="text1"/>
        </w:rPr>
        <w:br/>
      </w:r>
      <w:r w:rsidRPr="00EF2CAC">
        <w:rPr>
          <w:rFonts w:ascii="Arial" w:hAnsi="Arial" w:cs="Arial"/>
          <w:color w:val="000000" w:themeColor="text1"/>
        </w:rPr>
        <w:t xml:space="preserve">i naliczenia kar umownych, przewidzianych w </w:t>
      </w:r>
      <w:r w:rsidRPr="00E704B4">
        <w:rPr>
          <w:rFonts w:ascii="Arial" w:hAnsi="Arial" w:cs="Arial"/>
          <w:color w:val="000000" w:themeColor="text1"/>
        </w:rPr>
        <w:t>§ 11</w:t>
      </w:r>
      <w:r w:rsidRPr="00EF2CAC">
        <w:rPr>
          <w:rFonts w:ascii="Arial" w:hAnsi="Arial" w:cs="Arial"/>
          <w:b/>
          <w:color w:val="000000" w:themeColor="text1"/>
        </w:rPr>
        <w:t>.</w:t>
      </w:r>
      <w:r w:rsidRPr="00EF2CAC">
        <w:rPr>
          <w:rFonts w:ascii="Arial" w:hAnsi="Arial" w:cs="Arial"/>
          <w:color w:val="000000" w:themeColor="text1"/>
        </w:rPr>
        <w:t xml:space="preserve"> Odstąpienie od umowy nastąpi bez wyznaczenia dodatkowego terminu jej wykonania (</w:t>
      </w:r>
      <w:r w:rsidRPr="00EF2CAC">
        <w:rPr>
          <w:rFonts w:ascii="Arial" w:hAnsi="Arial" w:cs="Arial"/>
          <w:i/>
          <w:iCs/>
          <w:color w:val="000000" w:themeColor="text1"/>
        </w:rPr>
        <w:t xml:space="preserve">lex </w:t>
      </w:r>
      <w:proofErr w:type="spellStart"/>
      <w:r w:rsidRPr="00EF2CAC">
        <w:rPr>
          <w:rFonts w:ascii="Arial" w:hAnsi="Arial" w:cs="Arial"/>
          <w:i/>
          <w:iCs/>
          <w:color w:val="000000" w:themeColor="text1"/>
        </w:rPr>
        <w:t>comissoria</w:t>
      </w:r>
      <w:proofErr w:type="spellEnd"/>
      <w:r w:rsidRPr="00EF2CAC">
        <w:rPr>
          <w:rFonts w:ascii="Arial" w:hAnsi="Arial" w:cs="Arial"/>
          <w:iCs/>
          <w:color w:val="000000" w:themeColor="text1"/>
        </w:rPr>
        <w:t xml:space="preserve"> – art. 492 Kodeksu cywilnego).</w:t>
      </w:r>
      <w:r w:rsidRPr="00EF2CAC">
        <w:rPr>
          <w:rFonts w:ascii="Arial" w:hAnsi="Arial" w:cs="Arial"/>
          <w:i/>
          <w:iCs/>
          <w:color w:val="000000" w:themeColor="text1"/>
        </w:rPr>
        <w:t xml:space="preserve"> </w:t>
      </w:r>
    </w:p>
    <w:p w14:paraId="17FA4018" w14:textId="77777777" w:rsidR="006666C4" w:rsidRPr="00842ECF" w:rsidRDefault="006666C4" w:rsidP="006666C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Wykonawcy przysługuje prawo odstąpienia od umowy, jeżeli Zamawiający zawiadomi Wykonawcę, iż wobec zaistnienia uprzednio nieprzewidzianych okoliczności nie będzie mógł spełnić swoich zobowiązań wobec Wykonawcy.</w:t>
      </w:r>
    </w:p>
    <w:p w14:paraId="76799B7A" w14:textId="77777777" w:rsidR="006666C4" w:rsidRPr="00842ECF" w:rsidRDefault="006666C4" w:rsidP="006666C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Odstąpienie od umowy oraz jej rozwiązanie musi nastąpić w formie pisemnej pod rygorem nieważności.</w:t>
      </w:r>
    </w:p>
    <w:p w14:paraId="324E9174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</w:p>
    <w:p w14:paraId="0B2EEBFB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13</w:t>
      </w:r>
      <w:r w:rsidRPr="00842ECF">
        <w:rPr>
          <w:rFonts w:ascii="Arial" w:hAnsi="Arial" w:cs="Arial"/>
          <w:b/>
        </w:rPr>
        <w:t>.</w:t>
      </w:r>
    </w:p>
    <w:p w14:paraId="221FB1AF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PODWYKONAWCY (KOOPERANCI)</w:t>
      </w:r>
    </w:p>
    <w:p w14:paraId="34F05493" w14:textId="77777777" w:rsidR="006666C4" w:rsidRPr="00842ECF" w:rsidRDefault="006666C4" w:rsidP="006666C4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Zgodnie z oświadczeniem zawartym w ofercie Wykonawca </w:t>
      </w:r>
      <w:r w:rsidRPr="00842ECF">
        <w:rPr>
          <w:rFonts w:ascii="Arial" w:hAnsi="Arial" w:cs="Arial"/>
          <w:i/>
        </w:rPr>
        <w:t xml:space="preserve">nie powierza </w:t>
      </w:r>
      <w:r w:rsidRPr="00D45DE0">
        <w:rPr>
          <w:rFonts w:ascii="Arial" w:hAnsi="Arial" w:cs="Arial"/>
        </w:rPr>
        <w:t>podwykonawcy/om wykonanie następującego zakresu umowy: …………………………</w:t>
      </w:r>
      <w:r w:rsidRPr="00842ECF">
        <w:rPr>
          <w:rFonts w:ascii="Arial" w:hAnsi="Arial" w:cs="Arial"/>
        </w:rPr>
        <w:t xml:space="preserve"> </w:t>
      </w:r>
    </w:p>
    <w:p w14:paraId="02E9689E" w14:textId="77777777" w:rsidR="006666C4" w:rsidRPr="00842ECF" w:rsidRDefault="006666C4" w:rsidP="006666C4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Wykonawca ponosi pełną odpowiedzialność względem Zamawiającego z tytułu niewykonania lub nienależytego wykonania umowy, które było następstwem niewykonania lub nienależytego wykonania zobowiązań wobec Wykonawcy przez jego podwykonawców (kooperantów).</w:t>
      </w:r>
    </w:p>
    <w:p w14:paraId="4F5F2760" w14:textId="77777777" w:rsidR="006666C4" w:rsidRDefault="006666C4" w:rsidP="006666C4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Wykonawca oświadcza, że zapewni realizację umowy przez podmioty wskazane </w:t>
      </w:r>
      <w:r w:rsidRPr="00842ECF">
        <w:rPr>
          <w:rFonts w:ascii="Arial" w:hAnsi="Arial" w:cs="Arial"/>
        </w:rPr>
        <w:br/>
        <w:t xml:space="preserve">na potwierdzenie spełniania warunków udziału w postępowaniu w złożonej ofercie. </w:t>
      </w:r>
      <w:r w:rsidRPr="00842ECF">
        <w:rPr>
          <w:rFonts w:ascii="Arial" w:hAnsi="Arial" w:cs="Arial"/>
        </w:rPr>
        <w:br/>
        <w:t>W razie zmiany podmiotów w trakcie realizacji zamówienia, Wykonawca każdorazowo przedstawi Zamawiającemu, w terminie co najmniej 14 dni przed zmianą dokumenty potwierdzające spełnianie warunku udziału w postępowaniu przez nowe podmioty, w celu ich akceptacji przez Zamawiającego.</w:t>
      </w:r>
    </w:p>
    <w:p w14:paraId="10766DA4" w14:textId="77777777" w:rsidR="006666C4" w:rsidRPr="00891FE4" w:rsidRDefault="006666C4" w:rsidP="00A8782C">
      <w:pPr>
        <w:spacing w:after="0" w:line="360" w:lineRule="auto"/>
        <w:ind w:left="360"/>
        <w:rPr>
          <w:rFonts w:ascii="Arial" w:hAnsi="Arial" w:cs="Arial"/>
        </w:rPr>
      </w:pPr>
    </w:p>
    <w:p w14:paraId="2A58D5F1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  <w:r w:rsidRPr="00842ECF">
        <w:rPr>
          <w:rFonts w:ascii="Arial" w:hAnsi="Arial" w:cs="Arial"/>
          <w:b/>
        </w:rPr>
        <w:t>.</w:t>
      </w:r>
    </w:p>
    <w:p w14:paraId="2D143C38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ZABEZPIECZENIE NALEŻYTEGO WYKONANIA UMOWY – jeżeli dotyczy</w:t>
      </w:r>
    </w:p>
    <w:p w14:paraId="7C56F6A0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(nie dotyczy)</w:t>
      </w:r>
    </w:p>
    <w:p w14:paraId="2F404080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</w:p>
    <w:p w14:paraId="4EF74963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15</w:t>
      </w:r>
      <w:r w:rsidRPr="00842ECF">
        <w:rPr>
          <w:rFonts w:ascii="Arial" w:hAnsi="Arial" w:cs="Arial"/>
          <w:b/>
        </w:rPr>
        <w:t xml:space="preserve">. </w:t>
      </w:r>
    </w:p>
    <w:p w14:paraId="7FC74177" w14:textId="77777777" w:rsidR="006666C4" w:rsidRPr="00842ECF" w:rsidRDefault="006666C4" w:rsidP="006666C4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ZMIANA TREŚCI UMOWY</w:t>
      </w:r>
    </w:p>
    <w:p w14:paraId="1A275EA8" w14:textId="77777777" w:rsidR="006666C4" w:rsidRPr="00126F67" w:rsidRDefault="006666C4" w:rsidP="006666C4">
      <w:pPr>
        <w:pStyle w:val="Akapitzlist"/>
        <w:numPr>
          <w:ilvl w:val="0"/>
          <w:numId w:val="14"/>
        </w:numPr>
        <w:spacing w:line="360" w:lineRule="auto"/>
        <w:ind w:left="426" w:hanging="568"/>
        <w:rPr>
          <w:rFonts w:ascii="Arial" w:hAnsi="Arial" w:cs="Arial"/>
        </w:rPr>
      </w:pPr>
      <w:r w:rsidRPr="00126F67">
        <w:rPr>
          <w:rFonts w:ascii="Arial" w:hAnsi="Arial" w:cs="Arial"/>
        </w:rPr>
        <w:t>Zamawiający dopuszcza wprowadzenie istotnych zmian umowy, w sytuacjach określonych w granicach unormowania art. 454 i art. 455 us</w:t>
      </w:r>
      <w:r>
        <w:rPr>
          <w:rFonts w:ascii="Arial" w:hAnsi="Arial" w:cs="Arial"/>
        </w:rPr>
        <w:t xml:space="preserve">tawy Prawo zamówień </w:t>
      </w:r>
      <w:r>
        <w:rPr>
          <w:rFonts w:ascii="Arial" w:hAnsi="Arial" w:cs="Arial"/>
        </w:rPr>
        <w:lastRenderedPageBreak/>
        <w:t xml:space="preserve">publicznych </w:t>
      </w:r>
      <w:r w:rsidRPr="00126F67">
        <w:rPr>
          <w:rFonts w:ascii="Arial" w:hAnsi="Arial" w:cs="Arial"/>
        </w:rPr>
        <w:t xml:space="preserve">w szczególności w przypadku gdy  konieczność wprowadzenia takich zmian wynikałaby z okoliczności, których nie można było przewidzieć w chwili zawierania umowy: </w:t>
      </w:r>
    </w:p>
    <w:p w14:paraId="73670036" w14:textId="77777777" w:rsidR="006666C4" w:rsidRPr="00842ECF" w:rsidRDefault="006666C4" w:rsidP="006666C4">
      <w:pPr>
        <w:numPr>
          <w:ilvl w:val="0"/>
          <w:numId w:val="15"/>
        </w:numPr>
        <w:shd w:val="clear" w:color="auto" w:fill="FFFFFF"/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 zmiany terminu wykonania umowy – gdy z powodu działania siły wyższej nie jest możliwe wykonanie przedmiotu umowy w umówionym terminie, bądź gdy niewykonanie umowy w terminie wyniknie z przyczyn leżących po stronie Zamawiającego lub użytkownika końcowego,</w:t>
      </w:r>
    </w:p>
    <w:p w14:paraId="518005C3" w14:textId="77777777" w:rsidR="006666C4" w:rsidRPr="00842ECF" w:rsidRDefault="006666C4" w:rsidP="006666C4">
      <w:pPr>
        <w:numPr>
          <w:ilvl w:val="0"/>
          <w:numId w:val="15"/>
        </w:numPr>
        <w:shd w:val="clear" w:color="auto" w:fill="FFFFFF"/>
        <w:suppressAutoHyphens/>
        <w:spacing w:after="0" w:line="360" w:lineRule="auto"/>
        <w:ind w:left="567" w:hanging="283"/>
        <w:jc w:val="left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 przedłużenia terminu wykonania umowy, o okres nie dłuższy niż okres trwania postępowania odwoławczego przed Krajową Izbą Odwoławczą oraz sądem powszechnym, w przypadku, gdy zostało wniesione odwołanie w postępowaniu o udzielenie zamówienia publicznego; </w:t>
      </w:r>
    </w:p>
    <w:p w14:paraId="3769E447" w14:textId="77777777" w:rsidR="006666C4" w:rsidRPr="00842ECF" w:rsidRDefault="006666C4" w:rsidP="006666C4">
      <w:pPr>
        <w:numPr>
          <w:ilvl w:val="0"/>
          <w:numId w:val="15"/>
        </w:numPr>
        <w:shd w:val="clear" w:color="auto" w:fill="FFFFFF"/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 zmiany wynagrodzenia – w przypadku zmiany przepisów prawnych (np. VAT), jeżeli wpływa ona na wysokość należnego wykonawcy wynagrodzenia - zgodnie ze zmienionymi przepisami; </w:t>
      </w:r>
    </w:p>
    <w:p w14:paraId="74675AD8" w14:textId="77777777" w:rsidR="006666C4" w:rsidRPr="00842ECF" w:rsidRDefault="006666C4" w:rsidP="006666C4">
      <w:pPr>
        <w:numPr>
          <w:ilvl w:val="0"/>
          <w:numId w:val="15"/>
        </w:numPr>
        <w:shd w:val="clear" w:color="auto" w:fill="FFFFFF"/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 innych istotnych postanowień umowy -  gdy ich zmiana jest konieczna w związku ze zmianą przepisów prawa powszechnie obowiązującego, zmianą decyzji wydawanych przez Ministra Obrony Narodowej, bądź zmianą wytycznych przełożonych Zamawiającego,</w:t>
      </w:r>
    </w:p>
    <w:p w14:paraId="3C15159E" w14:textId="77777777" w:rsidR="006666C4" w:rsidRPr="00842ECF" w:rsidRDefault="006666C4" w:rsidP="006666C4">
      <w:pPr>
        <w:numPr>
          <w:ilvl w:val="0"/>
          <w:numId w:val="15"/>
        </w:numPr>
        <w:shd w:val="clear" w:color="auto" w:fill="FFFFFF"/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 zmiana określonego producenta, typu i modeli u przedmiotu umowy, w przypadku      zakończenia jego produkcji lub wycofania go z produkcji, z tym że cena wskazana </w:t>
      </w:r>
      <w:r w:rsidRPr="00842ECF">
        <w:rPr>
          <w:rFonts w:ascii="Arial" w:hAnsi="Arial" w:cs="Arial"/>
        </w:rPr>
        <w:br/>
        <w:t>w § 2 umowy nie może ulec podwyższeniu, a parametry techniczne nie mogą być gorsze niż wskazane w załączniku do umowy,</w:t>
      </w:r>
    </w:p>
    <w:p w14:paraId="0FEB1FB3" w14:textId="77777777" w:rsidR="006666C4" w:rsidRPr="00842ECF" w:rsidRDefault="006666C4" w:rsidP="006666C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pacing w:val="-18"/>
        </w:rPr>
      </w:pPr>
      <w:r w:rsidRPr="00842ECF">
        <w:rPr>
          <w:rFonts w:ascii="Arial" w:hAnsi="Arial" w:cs="Arial"/>
        </w:rPr>
        <w:t>Zmiana postanowień zawartej umowy może nastąpić za zgodą obu Stron wyrażoną na piśmie, w formie aneksu do umowy, pod rygorem nieważności takiej zmiany.</w:t>
      </w:r>
    </w:p>
    <w:p w14:paraId="4A2BCC93" w14:textId="77777777" w:rsidR="006666C4" w:rsidRPr="00842ECF" w:rsidRDefault="006666C4" w:rsidP="006666C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r w:rsidRPr="00842ECF">
        <w:rPr>
          <w:rFonts w:ascii="Arial" w:hAnsi="Arial" w:cs="Arial"/>
          <w:spacing w:val="-1"/>
        </w:rPr>
        <w:t xml:space="preserve">W celu dokonania zmian zapisów umowy wnioskowanych przez Stronę zobowiązana jest </w:t>
      </w:r>
      <w:r w:rsidRPr="00842ECF">
        <w:rPr>
          <w:rFonts w:ascii="Arial" w:hAnsi="Arial" w:cs="Arial"/>
        </w:rPr>
        <w:t>ona pisemnie wystąpić z propozycją zmiany warunków umowy wraz z ich uzasadnieniem. Zmiany te muszą być korzystne lub neutralne dla Zamawiającego.</w:t>
      </w:r>
    </w:p>
    <w:p w14:paraId="0D54063C" w14:textId="77777777" w:rsidR="006666C4" w:rsidRDefault="006666C4" w:rsidP="006666C4">
      <w:pPr>
        <w:spacing w:after="0" w:line="360" w:lineRule="auto"/>
        <w:rPr>
          <w:rFonts w:ascii="Arial" w:hAnsi="Arial" w:cs="Arial"/>
          <w:b/>
        </w:rPr>
      </w:pPr>
    </w:p>
    <w:p w14:paraId="6B7FF5AD" w14:textId="77777777" w:rsidR="006666C4" w:rsidRPr="00842ECF" w:rsidRDefault="006666C4" w:rsidP="006666C4">
      <w:pPr>
        <w:spacing w:after="0" w:line="360" w:lineRule="auto"/>
        <w:rPr>
          <w:rFonts w:ascii="Arial" w:hAnsi="Arial" w:cs="Arial"/>
          <w:b/>
        </w:rPr>
      </w:pPr>
    </w:p>
    <w:p w14:paraId="2700CB6F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</w:t>
      </w:r>
      <w:r w:rsidRPr="00842ECF">
        <w:rPr>
          <w:rFonts w:ascii="Arial" w:hAnsi="Arial" w:cs="Arial"/>
          <w:b/>
        </w:rPr>
        <w:t>.</w:t>
      </w:r>
    </w:p>
    <w:p w14:paraId="64893637" w14:textId="77777777" w:rsidR="006666C4" w:rsidRPr="00842ECF" w:rsidRDefault="006666C4" w:rsidP="006666C4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ZAKRES WYMAGAŃ</w:t>
      </w:r>
      <w:r w:rsidRPr="00842ECF">
        <w:rPr>
          <w:rFonts w:ascii="Arial" w:hAnsi="Arial" w:cs="Arial"/>
          <w:b/>
        </w:rPr>
        <w:br/>
        <w:t>W ZAKRESIE OCHRONY INFORMACJI NIEJAWNYCH</w:t>
      </w:r>
    </w:p>
    <w:p w14:paraId="7EF1D476" w14:textId="77777777" w:rsidR="006666C4" w:rsidRPr="006C1115" w:rsidRDefault="006666C4" w:rsidP="006666C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1115">
        <w:rPr>
          <w:rFonts w:ascii="Arial" w:hAnsi="Arial" w:cs="Arial"/>
        </w:rPr>
        <w:t xml:space="preserve">W zakresie ochrony informacji niejawnych Wykonawca zobowiązany jest do stosowania przepisów ustawy z dnia 5 sierpnia 2010 r. o ochronie informacji niejawnych (Dz.U. z 2019 r. poz.742- </w:t>
      </w:r>
      <w:proofErr w:type="spellStart"/>
      <w:r w:rsidRPr="006C1115">
        <w:rPr>
          <w:rFonts w:ascii="Arial" w:hAnsi="Arial" w:cs="Arial"/>
        </w:rPr>
        <w:t>t.j</w:t>
      </w:r>
      <w:proofErr w:type="spellEnd"/>
      <w:r w:rsidRPr="006C1115">
        <w:rPr>
          <w:rFonts w:ascii="Arial" w:hAnsi="Arial" w:cs="Arial"/>
        </w:rPr>
        <w:t>).</w:t>
      </w:r>
    </w:p>
    <w:p w14:paraId="1E70B612" w14:textId="77777777" w:rsidR="006666C4" w:rsidRPr="006C1115" w:rsidRDefault="006666C4" w:rsidP="006666C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1115">
        <w:rPr>
          <w:rFonts w:ascii="Arial" w:hAnsi="Arial" w:cs="Arial"/>
        </w:rPr>
        <w:t>Przedmiotem ochrony są wszelkie informacje, które mogłyby zostać ujawnione Wykonawcy w  związku z wykonywaniem umowy, bez względu na ich formę oraz sposób pozyskania.</w:t>
      </w:r>
    </w:p>
    <w:p w14:paraId="6505861C" w14:textId="77777777" w:rsidR="006666C4" w:rsidRPr="006C1115" w:rsidRDefault="006666C4" w:rsidP="006666C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1115">
        <w:rPr>
          <w:rFonts w:ascii="Arial" w:hAnsi="Arial" w:cs="Arial"/>
        </w:rPr>
        <w:lastRenderedPageBreak/>
        <w:t>Wykonawca w czasie obowiązywania umowy oraz po jej rozwiązaniu zobowiązany jest pod rygorem odpowiedzialności karnej, zachować w tajemnicy wszelkie informacje, do których miał dostęp w trakcie realizacji podmiotu umowy i nie udostępniania ich żadnemu podmiotowi bez zgody Zamawiającego, chyba że taki obowiązek wynika z przepisów prawa.</w:t>
      </w:r>
    </w:p>
    <w:p w14:paraId="1FF6DB82" w14:textId="77777777" w:rsidR="006666C4" w:rsidRPr="006C1115" w:rsidRDefault="006666C4" w:rsidP="006666C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1115">
        <w:rPr>
          <w:rFonts w:ascii="Arial" w:hAnsi="Arial" w:cs="Arial"/>
          <w:spacing w:val="-6"/>
          <w:w w:val="105"/>
        </w:rPr>
        <w:t xml:space="preserve">Zabrania się pracownikom Wykonawcy wnoszenia i używania na terenie chronionego kompleksu wojskowego Zamawiającego </w:t>
      </w:r>
      <w:r w:rsidRPr="006C1115">
        <w:rPr>
          <w:rFonts w:ascii="Arial" w:hAnsi="Arial" w:cs="Arial"/>
          <w:spacing w:val="1"/>
          <w:w w:val="105"/>
        </w:rPr>
        <w:t>urządzeń do przetwarzania obrazu i dźwięku</w:t>
      </w:r>
      <w:r w:rsidRPr="006C1115">
        <w:rPr>
          <w:rFonts w:ascii="Arial" w:hAnsi="Arial" w:cs="Arial"/>
          <w:i/>
          <w:spacing w:val="1"/>
          <w:w w:val="105"/>
        </w:rPr>
        <w:t xml:space="preserve"> </w:t>
      </w:r>
      <w:r w:rsidRPr="006C1115">
        <w:rPr>
          <w:rFonts w:ascii="Arial" w:hAnsi="Arial" w:cs="Arial"/>
          <w:i/>
        </w:rPr>
        <w:t>(telefony  komórkowe, aparaty fotograficzne, kamery, rejestratory samochodowe, inne urządzenia i środki łączności do rejestrowania dźwięku lub obrazu)</w:t>
      </w:r>
      <w:r w:rsidRPr="006C1115">
        <w:rPr>
          <w:rFonts w:ascii="Arial" w:hAnsi="Arial" w:cs="Arial"/>
          <w:spacing w:val="1"/>
          <w:w w:val="105"/>
        </w:rPr>
        <w:t xml:space="preserve"> zgodnie z wymaganiami określonymi </w:t>
      </w:r>
      <w:r w:rsidRPr="006C1115">
        <w:rPr>
          <w:rFonts w:ascii="Arial" w:hAnsi="Arial" w:cs="Arial"/>
          <w:spacing w:val="-2"/>
          <w:w w:val="105"/>
        </w:rPr>
        <w:t xml:space="preserve">w decyzji Nr 77/MON Ministra Obrony Narodowej z dnia 9 czerwca w sprawie zasad używania urządzeń do przetwarzania obrazu i dźwięku oraz organizacji ochrony informacji niejawnych podczas przedsięwzięć realizowanych w komórkach i jednostkach organizacyjnych podległych Ministrowi Obrony Narodowej lub przez niego nadzorowanych </w:t>
      </w:r>
      <w:r w:rsidRPr="006C1115">
        <w:rPr>
          <w:rFonts w:ascii="Arial" w:hAnsi="Arial" w:cs="Arial"/>
          <w:w w:val="105"/>
        </w:rPr>
        <w:t>(Dz. Urz. MON z dnia 10.06.2020 r. poz. 94).</w:t>
      </w:r>
    </w:p>
    <w:p w14:paraId="5C4FBCF4" w14:textId="77777777" w:rsidR="006666C4" w:rsidRPr="006C1115" w:rsidRDefault="006666C4" w:rsidP="006666C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1115">
        <w:rPr>
          <w:rFonts w:ascii="Arial" w:hAnsi="Arial" w:cs="Arial"/>
        </w:rPr>
        <w:t>Wstęp pracowników Wykonawcy nieposiadających obywatelstwa polskiego wymaga zezwolenia do wejścia na teren kompleksu wojskowego Użytkownika po uzyskaniu opinii Służby Kontrwywiadu Wojskowego na zas</w:t>
      </w:r>
      <w:r>
        <w:rPr>
          <w:rFonts w:ascii="Arial" w:hAnsi="Arial" w:cs="Arial"/>
        </w:rPr>
        <w:t>adach określonych  decyzji nr 107</w:t>
      </w:r>
      <w:r w:rsidRPr="006C1115">
        <w:rPr>
          <w:rFonts w:ascii="Arial" w:hAnsi="Arial" w:cs="Arial"/>
        </w:rPr>
        <w:t xml:space="preserve">/MON Ministra Obrony Narodowej z dnia </w:t>
      </w:r>
      <w:r>
        <w:rPr>
          <w:rFonts w:ascii="Arial" w:hAnsi="Arial" w:cs="Arial"/>
        </w:rPr>
        <w:t>18 sierpnia 2021</w:t>
      </w:r>
      <w:r w:rsidRPr="006C1115">
        <w:rPr>
          <w:rFonts w:ascii="Arial" w:hAnsi="Arial" w:cs="Arial"/>
        </w:rPr>
        <w:t xml:space="preserve"> r. w sprawie organizowania współpracy międzynarodowej w resorcie obrony narodowej (Dz. Urz. MON z </w:t>
      </w:r>
      <w:r>
        <w:rPr>
          <w:rFonts w:ascii="Arial" w:hAnsi="Arial" w:cs="Arial"/>
        </w:rPr>
        <w:t>2021r. poz. 177</w:t>
      </w:r>
      <w:r w:rsidRPr="006C1115">
        <w:rPr>
          <w:rFonts w:ascii="Arial" w:hAnsi="Arial" w:cs="Arial"/>
        </w:rPr>
        <w:t>). O wyrażenie opinii występuje Zamawiający na pisemny wniosek Wykonawcy złożony w terminie nie krótszym niż 21 dni przed planowanym terminem wstępu na teren kompleksu Użytkownika.</w:t>
      </w:r>
    </w:p>
    <w:p w14:paraId="7A10B55A" w14:textId="77777777" w:rsidR="006666C4" w:rsidRPr="006C1115" w:rsidRDefault="006666C4" w:rsidP="006666C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1115">
        <w:rPr>
          <w:rFonts w:ascii="Arial" w:hAnsi="Arial" w:cs="Arial"/>
        </w:rPr>
        <w:t>Wymagania, o których mowa w ust. 5 dotyczą również przewoźników, za pośrednictwem których Wykonawca realizować będzie dostawy.</w:t>
      </w:r>
    </w:p>
    <w:p w14:paraId="6E0A404B" w14:textId="77777777" w:rsidR="006666C4" w:rsidRPr="00891FE4" w:rsidRDefault="006666C4" w:rsidP="006666C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1115">
        <w:rPr>
          <w:rFonts w:ascii="Arial" w:hAnsi="Arial" w:cs="Arial"/>
        </w:rPr>
        <w:t xml:space="preserve">Wykonawca oświadcza, że wyraża zgodę na poddanie swoich pracowników, rygorom procedur bezpieczeństwa obowiązującym na terenie kompleksów wojskowych w czasie realizacji usługi zgodnie z wymogami ustawy z dnia </w:t>
      </w:r>
      <w:r w:rsidRPr="006C1115">
        <w:rPr>
          <w:rFonts w:ascii="Arial" w:hAnsi="Arial" w:cs="Arial"/>
        </w:rPr>
        <w:br/>
        <w:t>22 sierpnia 1997 r. o ochronie osób i mienia (Dz.U. z 2020 r., poz. 838- j.t.) w zakresie działania „Wewnętrznych Służb Dyżurnych” oraz procedur związanych z ustawą z dnia 5 sierpnia 2010 r. o ochronie informacji niejawnych (Dz.U. z 2019,  poz. 742- t. j.).</w:t>
      </w:r>
    </w:p>
    <w:p w14:paraId="1A516E2A" w14:textId="77777777" w:rsidR="006666C4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</w:p>
    <w:p w14:paraId="40FC10E8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</w:p>
    <w:p w14:paraId="21217158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17</w:t>
      </w:r>
      <w:r w:rsidRPr="00842ECF">
        <w:rPr>
          <w:rFonts w:ascii="Arial" w:hAnsi="Arial" w:cs="Arial"/>
          <w:b/>
        </w:rPr>
        <w:t>.</w:t>
      </w:r>
    </w:p>
    <w:p w14:paraId="1B060760" w14:textId="77777777" w:rsidR="006666C4" w:rsidRPr="00842ECF" w:rsidRDefault="006666C4" w:rsidP="006666C4">
      <w:pPr>
        <w:widowControl w:val="0"/>
        <w:shd w:val="clear" w:color="auto" w:fill="FFFFFF"/>
        <w:suppressAutoHyphens/>
        <w:autoSpaceDE w:val="0"/>
        <w:spacing w:after="0" w:line="360" w:lineRule="auto"/>
        <w:ind w:left="284"/>
        <w:jc w:val="center"/>
        <w:rPr>
          <w:rFonts w:ascii="Arial" w:eastAsia="Times New Roman" w:hAnsi="Arial" w:cs="Arial"/>
          <w:b/>
          <w:lang w:eastAsia="ar-SA"/>
        </w:rPr>
      </w:pPr>
      <w:r w:rsidRPr="00842ECF">
        <w:rPr>
          <w:rFonts w:ascii="Arial" w:eastAsia="Times New Roman" w:hAnsi="Arial" w:cs="Arial"/>
          <w:b/>
          <w:lang w:eastAsia="ar-SA"/>
        </w:rPr>
        <w:t>BEZPIECZEŃSTWO INFORMACJI I OCHRONA DANYCH OSOBOWYCH</w:t>
      </w:r>
    </w:p>
    <w:p w14:paraId="5155AF83" w14:textId="77777777" w:rsidR="006666C4" w:rsidRPr="00123EC1" w:rsidRDefault="006666C4" w:rsidP="006666C4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</w:rPr>
      </w:pPr>
      <w:r w:rsidRPr="00123EC1">
        <w:rPr>
          <w:rFonts w:ascii="Arial" w:hAnsi="Arial" w:cs="Arial"/>
        </w:rPr>
        <w:t xml:space="preserve">Wykonawcy w związku z wykonywaniem zadania zostaną udostępnione dane pracowników do kontaktów roboczych. </w:t>
      </w:r>
    </w:p>
    <w:p w14:paraId="5F3B12EC" w14:textId="77777777" w:rsidR="006666C4" w:rsidRDefault="006666C4" w:rsidP="006666C4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</w:rPr>
      </w:pPr>
      <w:r w:rsidRPr="00123EC1">
        <w:rPr>
          <w:rFonts w:ascii="Arial" w:hAnsi="Arial" w:cs="Arial"/>
        </w:rPr>
        <w:lastRenderedPageBreak/>
        <w:t>Wykonawca zobowiązuje się do przetwarzania udostępni</w:t>
      </w:r>
      <w:r>
        <w:rPr>
          <w:rFonts w:ascii="Arial" w:hAnsi="Arial" w:cs="Arial"/>
        </w:rPr>
        <w:t xml:space="preserve">onych danych osobowych zgodnie </w:t>
      </w:r>
      <w:r w:rsidRPr="00123EC1">
        <w:rPr>
          <w:rFonts w:ascii="Arial" w:hAnsi="Arial" w:cs="Arial"/>
        </w:rPr>
        <w:t>z Rozporządzeniem Parlamentu Europejskiego i Radu (UE) 2016/679 z dnia 27 kwietnia 2016 r. w sprawie ochrony osób fizycznych w związku z przetwarzaniem danych osobowych i w sprawie swobodnego przepływu takich danych oraz uchylenia dyrektywy 95/46/WE.</w:t>
      </w:r>
    </w:p>
    <w:p w14:paraId="7851DBDF" w14:textId="77777777" w:rsidR="006666C4" w:rsidRPr="00123EC1" w:rsidRDefault="006666C4" w:rsidP="006666C4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zapoznania swoich pracowników (podwykonawców/pracowników podwykonawców) zaangażowanych do realizacji umowy </w:t>
      </w:r>
      <w:r>
        <w:rPr>
          <w:rFonts w:ascii="Arial" w:hAnsi="Arial" w:cs="Arial"/>
        </w:rPr>
        <w:br/>
        <w:t xml:space="preserve">z klauzuli informacyjnymi dostępnymi na stronie internetowej 25. WOG </w:t>
      </w:r>
      <w:hyperlink r:id="rId11" w:history="1">
        <w:r w:rsidRPr="00A2502A">
          <w:rPr>
            <w:rStyle w:val="Hipercze"/>
            <w:rFonts w:ascii="Arial" w:hAnsi="Arial" w:cs="Arial"/>
          </w:rPr>
          <w:t>https://25wog.wp.mil.pl</w:t>
        </w:r>
      </w:hyperlink>
      <w:r>
        <w:rPr>
          <w:rFonts w:ascii="Arial" w:hAnsi="Arial" w:cs="Arial"/>
        </w:rPr>
        <w:t xml:space="preserve"> w zakładce </w:t>
      </w:r>
      <w:proofErr w:type="spellStart"/>
      <w:r>
        <w:rPr>
          <w:rFonts w:ascii="Arial" w:hAnsi="Arial" w:cs="Arial"/>
        </w:rPr>
        <w:t>bip</w:t>
      </w:r>
      <w:proofErr w:type="spellEnd"/>
      <w:r>
        <w:rPr>
          <w:rFonts w:ascii="Arial" w:hAnsi="Arial" w:cs="Arial"/>
        </w:rPr>
        <w:t>/ochrona danych osobowych /RODO.</w:t>
      </w:r>
    </w:p>
    <w:p w14:paraId="776CE8AE" w14:textId="77777777" w:rsidR="006666C4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</w:p>
    <w:p w14:paraId="28273FFE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</w:p>
    <w:p w14:paraId="04CEB297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18</w:t>
      </w:r>
      <w:r w:rsidRPr="00842ECF">
        <w:rPr>
          <w:rFonts w:ascii="Arial" w:hAnsi="Arial" w:cs="Arial"/>
          <w:b/>
        </w:rPr>
        <w:t>.</w:t>
      </w:r>
    </w:p>
    <w:p w14:paraId="08A610FE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INNE POSTANOWIENIA</w:t>
      </w:r>
    </w:p>
    <w:p w14:paraId="65E69459" w14:textId="77777777" w:rsidR="006666C4" w:rsidRDefault="006666C4" w:rsidP="006666C4">
      <w:pPr>
        <w:pStyle w:val="Akapitzlist"/>
        <w:numPr>
          <w:ilvl w:val="0"/>
          <w:numId w:val="21"/>
        </w:numPr>
        <w:spacing w:after="200" w:line="360" w:lineRule="auto"/>
        <w:ind w:left="284" w:hanging="284"/>
        <w:rPr>
          <w:rFonts w:ascii="Arial" w:eastAsia="Meiryo" w:hAnsi="Arial" w:cs="Arial"/>
          <w:lang w:eastAsia="ja-JP"/>
        </w:rPr>
      </w:pPr>
      <w:r w:rsidRPr="00547D5F">
        <w:rPr>
          <w:rFonts w:ascii="Arial" w:eastAsia="Meiryo" w:hAnsi="Arial" w:cs="Arial"/>
          <w:lang w:eastAsia="ja-JP"/>
        </w:rPr>
        <w:t xml:space="preserve">W sprawach nieuregulowanych niniejszą umową mają zastosowanie przepisy  ustawy Prawo zamówień publicznych, Kodeksu Cywilnego i innych obowiązujących w tym zakresie aktów prawnych. </w:t>
      </w:r>
    </w:p>
    <w:p w14:paraId="59D5FD63" w14:textId="77777777" w:rsidR="006666C4" w:rsidRPr="00126F67" w:rsidRDefault="006666C4" w:rsidP="006666C4">
      <w:pPr>
        <w:pStyle w:val="Akapitzlist"/>
        <w:numPr>
          <w:ilvl w:val="0"/>
          <w:numId w:val="21"/>
        </w:numPr>
        <w:spacing w:after="200" w:line="360" w:lineRule="auto"/>
        <w:ind w:left="284" w:hanging="284"/>
        <w:rPr>
          <w:rFonts w:ascii="Arial" w:eastAsia="Meiryo" w:hAnsi="Arial" w:cs="Arial"/>
          <w:lang w:eastAsia="ja-JP"/>
        </w:rPr>
      </w:pPr>
      <w:r w:rsidRPr="00126F67">
        <w:rPr>
          <w:rFonts w:ascii="Arial" w:hAnsi="Arial" w:cs="Arial"/>
        </w:rPr>
        <w:t xml:space="preserve">Spory wynikłe w trakcie realizacji niniejszej umowy rozstrzygać będzie Sąd właściwy </w:t>
      </w:r>
      <w:r w:rsidRPr="00126F67">
        <w:rPr>
          <w:rFonts w:ascii="Arial" w:hAnsi="Arial" w:cs="Arial"/>
        </w:rPr>
        <w:br/>
        <w:t>dla siedziby Zamawiającego.</w:t>
      </w:r>
    </w:p>
    <w:p w14:paraId="01669DC1" w14:textId="77777777" w:rsidR="006666C4" w:rsidRPr="00E704B4" w:rsidRDefault="006666C4" w:rsidP="006666C4">
      <w:pPr>
        <w:pStyle w:val="Akapitzlist"/>
        <w:numPr>
          <w:ilvl w:val="0"/>
          <w:numId w:val="21"/>
        </w:numPr>
        <w:spacing w:after="200" w:line="360" w:lineRule="auto"/>
        <w:ind w:left="284" w:hanging="284"/>
        <w:rPr>
          <w:rFonts w:ascii="Arial" w:eastAsia="Meiryo" w:hAnsi="Arial" w:cs="Arial"/>
          <w:lang w:eastAsia="ja-JP"/>
        </w:rPr>
      </w:pPr>
      <w:r w:rsidRPr="00126F67">
        <w:rPr>
          <w:rFonts w:ascii="Arial" w:hAnsi="Arial" w:cs="Arial"/>
        </w:rPr>
        <w:t>Strony zobowiązują się do niezwłocznego, wzajemnego poinformowania o zmianie swojego adresu zamieszkania/siedziby, danych osobowych/rejestrowych, rachunku bankowego, adresu e-mail lub faxu itp. Brak takiego powiadomienia będzie skutkować tym, iż korespondencja, przekazy pieniężne i przelewy bankowe kierowane na dotychczasowy adres, numer, rachunek bankowy będą przez strony traktowane jako doręczone.</w:t>
      </w:r>
    </w:p>
    <w:p w14:paraId="58BE9FF9" w14:textId="77777777" w:rsidR="006666C4" w:rsidRPr="00E704B4" w:rsidRDefault="006666C4" w:rsidP="006666C4">
      <w:pPr>
        <w:pStyle w:val="Akapitzlist"/>
        <w:numPr>
          <w:ilvl w:val="0"/>
          <w:numId w:val="21"/>
        </w:numPr>
        <w:spacing w:after="200" w:line="360" w:lineRule="auto"/>
        <w:ind w:left="284" w:hanging="284"/>
        <w:rPr>
          <w:rFonts w:ascii="Arial" w:eastAsia="Meiryo" w:hAnsi="Arial" w:cs="Arial"/>
          <w:lang w:eastAsia="ja-JP"/>
        </w:rPr>
      </w:pPr>
      <w:r w:rsidRPr="00E704B4">
        <w:rPr>
          <w:rFonts w:ascii="Arial" w:hAnsi="Arial" w:cs="Arial"/>
        </w:rPr>
        <w:t>Umowę sporządzono w trzech jednobrzmiących egzemplarzach, z tego otrzymują:</w:t>
      </w:r>
    </w:p>
    <w:p w14:paraId="240BE967" w14:textId="77777777" w:rsidR="006666C4" w:rsidRPr="00842ECF" w:rsidRDefault="006666C4" w:rsidP="006666C4">
      <w:p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Egz. Nr 1 – Pion Głównego Księgowego</w:t>
      </w:r>
    </w:p>
    <w:p w14:paraId="7805E078" w14:textId="77777777" w:rsidR="006666C4" w:rsidRPr="00842ECF" w:rsidRDefault="006666C4" w:rsidP="006666C4">
      <w:p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Egz. Nr 2 – Wykonawca</w:t>
      </w:r>
    </w:p>
    <w:p w14:paraId="14814373" w14:textId="77777777" w:rsidR="006666C4" w:rsidRPr="00842ECF" w:rsidRDefault="006666C4" w:rsidP="006666C4">
      <w:p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Egz. Nr 3 – Sekcja Zamówień Publicznych</w:t>
      </w:r>
    </w:p>
    <w:p w14:paraId="3E053CF6" w14:textId="77777777" w:rsidR="006666C4" w:rsidRPr="00842ECF" w:rsidRDefault="006666C4" w:rsidP="006666C4">
      <w:p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Załączniki :</w:t>
      </w:r>
    </w:p>
    <w:p w14:paraId="6A008D52" w14:textId="77777777" w:rsidR="006666C4" w:rsidRPr="00BC2266" w:rsidRDefault="006666C4" w:rsidP="006666C4">
      <w:pPr>
        <w:spacing w:after="0" w:line="360" w:lineRule="auto"/>
        <w:rPr>
          <w:rFonts w:ascii="Arial" w:hAnsi="Arial" w:cs="Arial"/>
        </w:rPr>
      </w:pPr>
      <w:r w:rsidRPr="00BC2266">
        <w:rPr>
          <w:rFonts w:ascii="Arial" w:hAnsi="Arial" w:cs="Arial"/>
        </w:rPr>
        <w:t>Załącznik nr 1 – formularz cenowy</w:t>
      </w:r>
    </w:p>
    <w:p w14:paraId="323A6878" w14:textId="77777777" w:rsidR="006666C4" w:rsidRPr="00BC2266" w:rsidRDefault="006666C4" w:rsidP="006666C4">
      <w:pPr>
        <w:spacing w:after="0" w:line="360" w:lineRule="auto"/>
        <w:rPr>
          <w:rFonts w:ascii="Arial" w:hAnsi="Arial" w:cs="Arial"/>
        </w:rPr>
      </w:pPr>
      <w:r w:rsidRPr="00BC2266">
        <w:rPr>
          <w:rFonts w:ascii="Arial" w:hAnsi="Arial" w:cs="Arial"/>
        </w:rPr>
        <w:t>Załącznik nr 2 – protokół zdawczo – odbiorczy</w:t>
      </w:r>
    </w:p>
    <w:p w14:paraId="05C689BB" w14:textId="77777777" w:rsidR="006666C4" w:rsidRDefault="006666C4" w:rsidP="006666C4">
      <w:pPr>
        <w:spacing w:after="0" w:line="360" w:lineRule="auto"/>
        <w:rPr>
          <w:rFonts w:ascii="Arial" w:hAnsi="Arial" w:cs="Arial"/>
        </w:rPr>
      </w:pPr>
      <w:r w:rsidRPr="00BC2266">
        <w:rPr>
          <w:rFonts w:ascii="Arial" w:hAnsi="Arial" w:cs="Arial"/>
        </w:rPr>
        <w:t>Załącznik nr3 – protokół reklamacyjny</w:t>
      </w:r>
    </w:p>
    <w:p w14:paraId="2C9E7F03" w14:textId="77777777" w:rsidR="006666C4" w:rsidRDefault="006666C4" w:rsidP="006666C4">
      <w:pPr>
        <w:spacing w:after="0" w:line="360" w:lineRule="auto"/>
        <w:rPr>
          <w:rFonts w:ascii="Arial" w:hAnsi="Arial" w:cs="Arial"/>
        </w:rPr>
      </w:pPr>
    </w:p>
    <w:p w14:paraId="577B52C8" w14:textId="77777777" w:rsidR="006666C4" w:rsidRDefault="006666C4" w:rsidP="006666C4">
      <w:pPr>
        <w:spacing w:after="0" w:line="360" w:lineRule="auto"/>
        <w:rPr>
          <w:rFonts w:ascii="Arial" w:hAnsi="Arial" w:cs="Arial"/>
        </w:rPr>
      </w:pPr>
    </w:p>
    <w:p w14:paraId="3123A171" w14:textId="77777777" w:rsidR="006666C4" w:rsidRDefault="006666C4" w:rsidP="006666C4">
      <w:pPr>
        <w:spacing w:after="0" w:line="360" w:lineRule="auto"/>
        <w:rPr>
          <w:rFonts w:ascii="Arial" w:hAnsi="Arial" w:cs="Arial"/>
        </w:rPr>
      </w:pPr>
    </w:p>
    <w:p w14:paraId="3EF53D46" w14:textId="77777777" w:rsidR="006666C4" w:rsidRDefault="006666C4" w:rsidP="006666C4">
      <w:pPr>
        <w:spacing w:after="0" w:line="360" w:lineRule="auto"/>
        <w:rPr>
          <w:rFonts w:ascii="Arial" w:hAnsi="Arial" w:cs="Arial"/>
        </w:rPr>
      </w:pPr>
    </w:p>
    <w:p w14:paraId="613C7C5F" w14:textId="77777777" w:rsidR="006666C4" w:rsidRDefault="006666C4" w:rsidP="006666C4">
      <w:pPr>
        <w:spacing w:after="0" w:line="360" w:lineRule="auto"/>
        <w:rPr>
          <w:rFonts w:ascii="Arial" w:hAnsi="Arial" w:cs="Arial"/>
        </w:rPr>
      </w:pPr>
    </w:p>
    <w:p w14:paraId="687C2F76" w14:textId="77777777" w:rsidR="006666C4" w:rsidRDefault="006666C4" w:rsidP="006666C4">
      <w:pPr>
        <w:spacing w:after="0" w:line="360" w:lineRule="auto"/>
        <w:rPr>
          <w:rFonts w:ascii="Arial" w:hAnsi="Arial" w:cs="Arial"/>
        </w:rPr>
      </w:pPr>
    </w:p>
    <w:p w14:paraId="7F35B1BB" w14:textId="77777777" w:rsidR="006666C4" w:rsidRPr="00842ECF" w:rsidRDefault="006666C4" w:rsidP="006666C4">
      <w:pPr>
        <w:spacing w:after="0" w:line="360" w:lineRule="auto"/>
        <w:rPr>
          <w:rFonts w:ascii="Arial" w:hAnsi="Arial" w:cs="Arial"/>
          <w:i/>
        </w:rPr>
      </w:pPr>
    </w:p>
    <w:p w14:paraId="49F05A67" w14:textId="77777777" w:rsidR="006666C4" w:rsidRPr="00842ECF" w:rsidRDefault="006666C4" w:rsidP="006666C4">
      <w:pPr>
        <w:spacing w:after="0"/>
        <w:ind w:firstLine="708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ZAMAWIAJĄCY</w:t>
      </w:r>
      <w:r w:rsidRPr="00842ECF">
        <w:rPr>
          <w:rFonts w:ascii="Arial" w:hAnsi="Arial" w:cs="Arial"/>
          <w:b/>
        </w:rPr>
        <w:tab/>
      </w:r>
      <w:r w:rsidRPr="00842ECF">
        <w:rPr>
          <w:rFonts w:ascii="Arial" w:hAnsi="Arial" w:cs="Arial"/>
          <w:b/>
        </w:rPr>
        <w:tab/>
      </w:r>
      <w:r w:rsidRPr="00842ECF">
        <w:rPr>
          <w:rFonts w:ascii="Arial" w:hAnsi="Arial" w:cs="Arial"/>
          <w:b/>
        </w:rPr>
        <w:tab/>
      </w:r>
      <w:r w:rsidRPr="00842ECF">
        <w:rPr>
          <w:rFonts w:ascii="Arial" w:hAnsi="Arial" w:cs="Arial"/>
          <w:b/>
        </w:rPr>
        <w:tab/>
      </w:r>
      <w:r w:rsidRPr="00842ECF">
        <w:rPr>
          <w:rFonts w:ascii="Arial" w:hAnsi="Arial" w:cs="Arial"/>
          <w:b/>
        </w:rPr>
        <w:tab/>
        <w:t>WYKONAWCA</w:t>
      </w:r>
    </w:p>
    <w:p w14:paraId="24C90AD8" w14:textId="77777777" w:rsidR="006666C4" w:rsidRPr="00842ECF" w:rsidRDefault="006666C4" w:rsidP="006666C4">
      <w:pPr>
        <w:spacing w:after="0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…………..…………………..</w:t>
      </w:r>
      <w:r w:rsidRPr="00842ECF">
        <w:rPr>
          <w:rFonts w:ascii="Arial" w:hAnsi="Arial" w:cs="Arial"/>
          <w:b/>
        </w:rPr>
        <w:tab/>
      </w:r>
      <w:r w:rsidRPr="00842ECF">
        <w:rPr>
          <w:rFonts w:ascii="Arial" w:hAnsi="Arial" w:cs="Arial"/>
          <w:b/>
        </w:rPr>
        <w:tab/>
      </w:r>
      <w:r w:rsidRPr="00842ECF">
        <w:rPr>
          <w:rFonts w:ascii="Arial" w:hAnsi="Arial" w:cs="Arial"/>
          <w:b/>
        </w:rPr>
        <w:tab/>
      </w:r>
      <w:r w:rsidRPr="00842ECF">
        <w:rPr>
          <w:rFonts w:ascii="Arial" w:hAnsi="Arial" w:cs="Arial"/>
          <w:b/>
        </w:rPr>
        <w:tab/>
        <w:t>………………………………</w:t>
      </w:r>
    </w:p>
    <w:p w14:paraId="4FB1C9BF" w14:textId="77777777" w:rsidR="006666C4" w:rsidRDefault="006666C4" w:rsidP="006666C4">
      <w:pPr>
        <w:pStyle w:val="Akapitzlist"/>
        <w:spacing w:after="0" w:line="360" w:lineRule="auto"/>
        <w:ind w:left="284"/>
        <w:rPr>
          <w:rFonts w:ascii="Arial" w:hAnsi="Arial" w:cs="Arial"/>
        </w:rPr>
      </w:pPr>
    </w:p>
    <w:p w14:paraId="729596F3" w14:textId="04523703" w:rsidR="006666C4" w:rsidRDefault="006666C4" w:rsidP="006666C4">
      <w:pPr>
        <w:pStyle w:val="Akapitzlist"/>
        <w:spacing w:after="0" w:line="360" w:lineRule="auto"/>
        <w:ind w:left="284"/>
        <w:rPr>
          <w:rFonts w:ascii="Arial" w:hAnsi="Arial" w:cs="Arial"/>
        </w:rPr>
      </w:pPr>
    </w:p>
    <w:p w14:paraId="61153066" w14:textId="74FB15C8" w:rsidR="008E0F0E" w:rsidRDefault="008E0F0E" w:rsidP="006666C4">
      <w:pPr>
        <w:pStyle w:val="Akapitzlist"/>
        <w:spacing w:after="0" w:line="360" w:lineRule="auto"/>
        <w:ind w:left="284"/>
        <w:rPr>
          <w:rFonts w:ascii="Arial" w:hAnsi="Arial" w:cs="Arial"/>
        </w:rPr>
      </w:pPr>
    </w:p>
    <w:p w14:paraId="5F7F8A59" w14:textId="77777777" w:rsidR="008E0F0E" w:rsidRDefault="008E0F0E" w:rsidP="006666C4">
      <w:pPr>
        <w:pStyle w:val="Akapitzlist"/>
        <w:spacing w:after="0" w:line="360" w:lineRule="auto"/>
        <w:ind w:left="284"/>
        <w:rPr>
          <w:rFonts w:ascii="Arial" w:hAnsi="Arial" w:cs="Arial"/>
        </w:rPr>
      </w:pPr>
    </w:p>
    <w:p w14:paraId="061681E5" w14:textId="77777777" w:rsidR="006666C4" w:rsidRPr="00842ECF" w:rsidRDefault="006666C4" w:rsidP="006666C4">
      <w:pPr>
        <w:pStyle w:val="Akapitzlist"/>
        <w:spacing w:after="0" w:line="360" w:lineRule="auto"/>
        <w:ind w:left="284"/>
        <w:rPr>
          <w:rFonts w:ascii="Arial" w:hAnsi="Arial" w:cs="Arial"/>
        </w:rPr>
      </w:pPr>
    </w:p>
    <w:p w14:paraId="2881D06F" w14:textId="77777777" w:rsidR="006666C4" w:rsidRPr="00842ECF" w:rsidRDefault="006666C4" w:rsidP="006666C4">
      <w:pPr>
        <w:pStyle w:val="Akapitzlist"/>
        <w:spacing w:after="0" w:line="360" w:lineRule="auto"/>
        <w:ind w:left="284"/>
        <w:rPr>
          <w:rFonts w:ascii="Arial" w:hAnsi="Arial" w:cs="Arial"/>
        </w:rPr>
      </w:pPr>
    </w:p>
    <w:bookmarkEnd w:id="0"/>
    <w:p w14:paraId="03A8197C" w14:textId="77777777" w:rsidR="006666C4" w:rsidRDefault="006666C4" w:rsidP="006739C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</w:p>
    <w:sectPr w:rsidR="006666C4" w:rsidSect="00F335E5">
      <w:footerReference w:type="default" r:id="rId12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179B8" w14:textId="77777777" w:rsidR="003B133B" w:rsidRDefault="003B133B" w:rsidP="007E3A46">
      <w:pPr>
        <w:spacing w:after="0"/>
      </w:pPr>
      <w:r>
        <w:separator/>
      </w:r>
    </w:p>
  </w:endnote>
  <w:endnote w:type="continuationSeparator" w:id="0">
    <w:p w14:paraId="59A17E37" w14:textId="77777777" w:rsidR="003B133B" w:rsidRDefault="003B133B" w:rsidP="007E3A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237682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A57553" w14:textId="5BAFDCC5" w:rsidR="00842ECF" w:rsidRPr="00842ECF" w:rsidRDefault="00842ECF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2ECF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842EC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42ECF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842E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04D0C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842E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42EC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842EC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42ECF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842E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04D0C"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  <w:r w:rsidRPr="00842E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99AFB7" w14:textId="77777777" w:rsidR="00842ECF" w:rsidRDefault="00842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92DE5" w14:textId="77777777" w:rsidR="003B133B" w:rsidRDefault="003B133B" w:rsidP="007E3A46">
      <w:pPr>
        <w:spacing w:after="0"/>
      </w:pPr>
      <w:r>
        <w:separator/>
      </w:r>
    </w:p>
  </w:footnote>
  <w:footnote w:type="continuationSeparator" w:id="0">
    <w:p w14:paraId="66CC4FC9" w14:textId="77777777" w:rsidR="003B133B" w:rsidRDefault="003B133B" w:rsidP="007E3A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 w15:restartNumberingAfterBreak="0">
    <w:nsid w:val="00000029"/>
    <w:multiLevelType w:val="multilevel"/>
    <w:tmpl w:val="923EB99E"/>
    <w:name w:val="WW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655204"/>
    <w:multiLevelType w:val="hybridMultilevel"/>
    <w:tmpl w:val="1CEAC764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5A41029"/>
    <w:multiLevelType w:val="hybridMultilevel"/>
    <w:tmpl w:val="BFD86460"/>
    <w:lvl w:ilvl="0" w:tplc="1AFA5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04DC4"/>
    <w:multiLevelType w:val="hybridMultilevel"/>
    <w:tmpl w:val="B2840FB2"/>
    <w:lvl w:ilvl="0" w:tplc="F2E4B8F2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D1261"/>
    <w:multiLevelType w:val="hybridMultilevel"/>
    <w:tmpl w:val="DF2E6F4A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330D"/>
    <w:multiLevelType w:val="hybridMultilevel"/>
    <w:tmpl w:val="98242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B0EBF"/>
    <w:multiLevelType w:val="hybridMultilevel"/>
    <w:tmpl w:val="0316A3E4"/>
    <w:lvl w:ilvl="0" w:tplc="0570F42C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100DE6"/>
    <w:multiLevelType w:val="hybridMultilevel"/>
    <w:tmpl w:val="B54CD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7B2C3D"/>
    <w:multiLevelType w:val="hybridMultilevel"/>
    <w:tmpl w:val="8AEAD93C"/>
    <w:lvl w:ilvl="0" w:tplc="E77AC62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72F49"/>
    <w:multiLevelType w:val="hybridMultilevel"/>
    <w:tmpl w:val="DA06C1DA"/>
    <w:lvl w:ilvl="0" w:tplc="6B38E3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77C1A"/>
    <w:multiLevelType w:val="hybridMultilevel"/>
    <w:tmpl w:val="D90EA988"/>
    <w:lvl w:ilvl="0" w:tplc="35FEB02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06A29"/>
    <w:multiLevelType w:val="hybridMultilevel"/>
    <w:tmpl w:val="6F58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06313"/>
    <w:multiLevelType w:val="singleLevel"/>
    <w:tmpl w:val="B580A79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0" w15:restartNumberingAfterBreak="0">
    <w:nsid w:val="66C8495E"/>
    <w:multiLevelType w:val="hybridMultilevel"/>
    <w:tmpl w:val="C47A1E90"/>
    <w:lvl w:ilvl="0" w:tplc="04B4E5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F2D26"/>
    <w:multiLevelType w:val="hybridMultilevel"/>
    <w:tmpl w:val="5FD85484"/>
    <w:lvl w:ilvl="0" w:tplc="08782A9E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9E42414"/>
    <w:multiLevelType w:val="hybridMultilevel"/>
    <w:tmpl w:val="88022EEC"/>
    <w:lvl w:ilvl="0" w:tplc="FC2C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D6EC6"/>
    <w:multiLevelType w:val="hybridMultilevel"/>
    <w:tmpl w:val="BE44B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A43A2"/>
    <w:multiLevelType w:val="hybridMultilevel"/>
    <w:tmpl w:val="1CC04E56"/>
    <w:lvl w:ilvl="0" w:tplc="0AA4A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8F1697"/>
    <w:multiLevelType w:val="hybridMultilevel"/>
    <w:tmpl w:val="DA020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E2E90"/>
    <w:multiLevelType w:val="hybridMultilevel"/>
    <w:tmpl w:val="0652C260"/>
    <w:lvl w:ilvl="0" w:tplc="04150017">
      <w:start w:val="1"/>
      <w:numFmt w:val="lowerLetter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21"/>
  </w:num>
  <w:num w:numId="9">
    <w:abstractNumId w:val="8"/>
  </w:num>
  <w:num w:numId="10">
    <w:abstractNumId w:val="26"/>
  </w:num>
  <w:num w:numId="11">
    <w:abstractNumId w:val="9"/>
  </w:num>
  <w:num w:numId="12">
    <w:abstractNumId w:val="14"/>
  </w:num>
  <w:num w:numId="13">
    <w:abstractNumId w:val="11"/>
  </w:num>
  <w:num w:numId="14">
    <w:abstractNumId w:val="19"/>
  </w:num>
  <w:num w:numId="15">
    <w:abstractNumId w:val="1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8"/>
  </w:num>
  <w:num w:numId="21">
    <w:abstractNumId w:val="12"/>
  </w:num>
  <w:num w:numId="22">
    <w:abstractNumId w:val="15"/>
  </w:num>
  <w:num w:numId="23">
    <w:abstractNumId w:val="23"/>
  </w:num>
  <w:num w:numId="24">
    <w:abstractNumId w:val="20"/>
  </w:num>
  <w:num w:numId="25">
    <w:abstractNumId w:val="25"/>
  </w:num>
  <w:num w:numId="2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F6"/>
    <w:rsid w:val="00004D0C"/>
    <w:rsid w:val="0001185E"/>
    <w:rsid w:val="000162C5"/>
    <w:rsid w:val="00030B9C"/>
    <w:rsid w:val="0003213F"/>
    <w:rsid w:val="00036248"/>
    <w:rsid w:val="0004161E"/>
    <w:rsid w:val="0005374F"/>
    <w:rsid w:val="000716F9"/>
    <w:rsid w:val="000B4E3C"/>
    <w:rsid w:val="000D0086"/>
    <w:rsid w:val="000D6AAE"/>
    <w:rsid w:val="000D75C4"/>
    <w:rsid w:val="000D7F5D"/>
    <w:rsid w:val="000E324E"/>
    <w:rsid w:val="000F06EB"/>
    <w:rsid w:val="000F6D5C"/>
    <w:rsid w:val="001000A8"/>
    <w:rsid w:val="00117831"/>
    <w:rsid w:val="00123EC1"/>
    <w:rsid w:val="00126F67"/>
    <w:rsid w:val="0014162F"/>
    <w:rsid w:val="00177307"/>
    <w:rsid w:val="001B771B"/>
    <w:rsid w:val="002055D0"/>
    <w:rsid w:val="00206A46"/>
    <w:rsid w:val="00222A2F"/>
    <w:rsid w:val="00224029"/>
    <w:rsid w:val="0022601C"/>
    <w:rsid w:val="002606EB"/>
    <w:rsid w:val="00273C90"/>
    <w:rsid w:val="00283F3B"/>
    <w:rsid w:val="002A7953"/>
    <w:rsid w:val="002B6338"/>
    <w:rsid w:val="002B6D9F"/>
    <w:rsid w:val="002E2338"/>
    <w:rsid w:val="00361757"/>
    <w:rsid w:val="00363C93"/>
    <w:rsid w:val="003740DD"/>
    <w:rsid w:val="00387B6A"/>
    <w:rsid w:val="003B133B"/>
    <w:rsid w:val="003C62BF"/>
    <w:rsid w:val="003D7E30"/>
    <w:rsid w:val="003F5FBD"/>
    <w:rsid w:val="00404CE7"/>
    <w:rsid w:val="00433693"/>
    <w:rsid w:val="00437026"/>
    <w:rsid w:val="00444397"/>
    <w:rsid w:val="00486A8A"/>
    <w:rsid w:val="004C092B"/>
    <w:rsid w:val="004D725F"/>
    <w:rsid w:val="0053211E"/>
    <w:rsid w:val="005420F5"/>
    <w:rsid w:val="00550E8B"/>
    <w:rsid w:val="0056719F"/>
    <w:rsid w:val="00567BF2"/>
    <w:rsid w:val="00585922"/>
    <w:rsid w:val="0059594D"/>
    <w:rsid w:val="00596FC9"/>
    <w:rsid w:val="005A1524"/>
    <w:rsid w:val="005B0E6C"/>
    <w:rsid w:val="005B52BD"/>
    <w:rsid w:val="005C77A5"/>
    <w:rsid w:val="005D256C"/>
    <w:rsid w:val="005D44B7"/>
    <w:rsid w:val="005D7EA3"/>
    <w:rsid w:val="00602F2C"/>
    <w:rsid w:val="00604BDC"/>
    <w:rsid w:val="00605935"/>
    <w:rsid w:val="00611EC1"/>
    <w:rsid w:val="006333A8"/>
    <w:rsid w:val="00665545"/>
    <w:rsid w:val="006666C4"/>
    <w:rsid w:val="00670CB2"/>
    <w:rsid w:val="006739CB"/>
    <w:rsid w:val="00674CD6"/>
    <w:rsid w:val="006820DA"/>
    <w:rsid w:val="0068423D"/>
    <w:rsid w:val="00685661"/>
    <w:rsid w:val="006A7CB1"/>
    <w:rsid w:val="006B5774"/>
    <w:rsid w:val="006C05C8"/>
    <w:rsid w:val="006C1A08"/>
    <w:rsid w:val="006C67F5"/>
    <w:rsid w:val="006D4950"/>
    <w:rsid w:val="006E201F"/>
    <w:rsid w:val="006E4F23"/>
    <w:rsid w:val="006E5D6E"/>
    <w:rsid w:val="006E640B"/>
    <w:rsid w:val="006E6455"/>
    <w:rsid w:val="006F28D8"/>
    <w:rsid w:val="0070399E"/>
    <w:rsid w:val="007326FA"/>
    <w:rsid w:val="00741CC3"/>
    <w:rsid w:val="007809DC"/>
    <w:rsid w:val="0078338C"/>
    <w:rsid w:val="007E3A46"/>
    <w:rsid w:val="00805267"/>
    <w:rsid w:val="00832A47"/>
    <w:rsid w:val="00840026"/>
    <w:rsid w:val="008426F6"/>
    <w:rsid w:val="00842ECF"/>
    <w:rsid w:val="008732A6"/>
    <w:rsid w:val="00875C92"/>
    <w:rsid w:val="0088121C"/>
    <w:rsid w:val="00883ABC"/>
    <w:rsid w:val="008859F9"/>
    <w:rsid w:val="00892B20"/>
    <w:rsid w:val="00892CF9"/>
    <w:rsid w:val="008E0F0E"/>
    <w:rsid w:val="008E2AB6"/>
    <w:rsid w:val="008E2C7F"/>
    <w:rsid w:val="00923F59"/>
    <w:rsid w:val="00932368"/>
    <w:rsid w:val="00933D85"/>
    <w:rsid w:val="00940D6C"/>
    <w:rsid w:val="009542FB"/>
    <w:rsid w:val="0099313E"/>
    <w:rsid w:val="009A0E0B"/>
    <w:rsid w:val="009A0F50"/>
    <w:rsid w:val="009A1B73"/>
    <w:rsid w:val="009A64CB"/>
    <w:rsid w:val="009E037B"/>
    <w:rsid w:val="009E5496"/>
    <w:rsid w:val="009E6D9D"/>
    <w:rsid w:val="009F1638"/>
    <w:rsid w:val="00A26C28"/>
    <w:rsid w:val="00A50E2D"/>
    <w:rsid w:val="00A647CE"/>
    <w:rsid w:val="00A65656"/>
    <w:rsid w:val="00A7078E"/>
    <w:rsid w:val="00A72CD0"/>
    <w:rsid w:val="00A85F1F"/>
    <w:rsid w:val="00A8782C"/>
    <w:rsid w:val="00AA249A"/>
    <w:rsid w:val="00AA4442"/>
    <w:rsid w:val="00AA59C0"/>
    <w:rsid w:val="00AC0CD9"/>
    <w:rsid w:val="00AC3E8A"/>
    <w:rsid w:val="00AD04CB"/>
    <w:rsid w:val="00AD1C2F"/>
    <w:rsid w:val="00AF7891"/>
    <w:rsid w:val="00B004ED"/>
    <w:rsid w:val="00B21119"/>
    <w:rsid w:val="00B22F19"/>
    <w:rsid w:val="00B3683A"/>
    <w:rsid w:val="00B45716"/>
    <w:rsid w:val="00B54D23"/>
    <w:rsid w:val="00B67B35"/>
    <w:rsid w:val="00B67C76"/>
    <w:rsid w:val="00BA3128"/>
    <w:rsid w:val="00BB7410"/>
    <w:rsid w:val="00BC2266"/>
    <w:rsid w:val="00BD154C"/>
    <w:rsid w:val="00BF07B4"/>
    <w:rsid w:val="00C03313"/>
    <w:rsid w:val="00C207BE"/>
    <w:rsid w:val="00C31DFE"/>
    <w:rsid w:val="00C35F1A"/>
    <w:rsid w:val="00C53DF2"/>
    <w:rsid w:val="00CD4FAD"/>
    <w:rsid w:val="00CD6BC6"/>
    <w:rsid w:val="00CF2BF6"/>
    <w:rsid w:val="00D445D1"/>
    <w:rsid w:val="00D45DE0"/>
    <w:rsid w:val="00D46646"/>
    <w:rsid w:val="00D51FDC"/>
    <w:rsid w:val="00D83E29"/>
    <w:rsid w:val="00D91813"/>
    <w:rsid w:val="00D94816"/>
    <w:rsid w:val="00DB40E7"/>
    <w:rsid w:val="00E15FC9"/>
    <w:rsid w:val="00E406B5"/>
    <w:rsid w:val="00E5488C"/>
    <w:rsid w:val="00E704B4"/>
    <w:rsid w:val="00E77408"/>
    <w:rsid w:val="00E862CF"/>
    <w:rsid w:val="00EA4BC9"/>
    <w:rsid w:val="00EB30D0"/>
    <w:rsid w:val="00EC1074"/>
    <w:rsid w:val="00ED6A53"/>
    <w:rsid w:val="00ED6AD6"/>
    <w:rsid w:val="00EF2CAC"/>
    <w:rsid w:val="00F15094"/>
    <w:rsid w:val="00F335E5"/>
    <w:rsid w:val="00F406BC"/>
    <w:rsid w:val="00F70BDF"/>
    <w:rsid w:val="00FA0E0E"/>
    <w:rsid w:val="00FA1945"/>
    <w:rsid w:val="00FA6C01"/>
    <w:rsid w:val="00FB71B2"/>
    <w:rsid w:val="00FC048A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28743"/>
  <w15:chartTrackingRefBased/>
  <w15:docId w15:val="{65D33FC4-7E76-49BC-9B03-CFA25C3C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BF6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CF2BF6"/>
    <w:pPr>
      <w:ind w:left="720"/>
      <w:contextualSpacing/>
    </w:pPr>
  </w:style>
  <w:style w:type="paragraph" w:customStyle="1" w:styleId="Default">
    <w:name w:val="Default"/>
    <w:rsid w:val="00604B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B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B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BD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B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BDC"/>
    <w:rPr>
      <w:rFonts w:ascii="Segoe UI" w:eastAsia="Calibri" w:hAnsi="Segoe UI" w:cs="Segoe UI"/>
      <w:sz w:val="18"/>
      <w:szCs w:val="18"/>
    </w:rPr>
  </w:style>
  <w:style w:type="paragraph" w:customStyle="1" w:styleId="Akapitzlist12">
    <w:name w:val="Akapit z listą12"/>
    <w:basedOn w:val="Normalny"/>
    <w:uiPriority w:val="34"/>
    <w:qFormat/>
    <w:rsid w:val="00C35F1A"/>
    <w:pPr>
      <w:ind w:left="720"/>
      <w:contextualSpacing/>
    </w:pPr>
  </w:style>
  <w:style w:type="paragraph" w:customStyle="1" w:styleId="Akapitzlist11">
    <w:name w:val="Akapit z listą11"/>
    <w:basedOn w:val="Normalny"/>
    <w:uiPriority w:val="99"/>
    <w:rsid w:val="00C35F1A"/>
    <w:pPr>
      <w:suppressAutoHyphens/>
      <w:spacing w:line="100" w:lineRule="atLeast"/>
      <w:ind w:left="720"/>
    </w:pPr>
    <w:rPr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4CE7"/>
    <w:pPr>
      <w:ind w:left="283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4C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404CE7"/>
    <w:rPr>
      <w:color w:val="0563C1"/>
      <w:u w:val="single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404CE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D6C"/>
    <w:pPr>
      <w:spacing w:after="200" w:line="276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D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0D6C"/>
    <w:rPr>
      <w:vertAlign w:val="superscript"/>
    </w:rPr>
  </w:style>
  <w:style w:type="character" w:customStyle="1" w:styleId="Domylnaczcionkaakapitu1">
    <w:name w:val="Domyślna czcionka akapitu1"/>
    <w:rsid w:val="00ED6A53"/>
  </w:style>
  <w:style w:type="paragraph" w:customStyle="1" w:styleId="ListParagraph1">
    <w:name w:val="List Paragraph1"/>
    <w:basedOn w:val="Normalny"/>
    <w:rsid w:val="00ED6A53"/>
    <w:pPr>
      <w:suppressAutoHyphens/>
      <w:spacing w:after="0"/>
      <w:jc w:val="lef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6455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6455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uiPriority w:val="34"/>
    <w:qFormat/>
    <w:rsid w:val="006E6455"/>
    <w:pPr>
      <w:ind w:left="720"/>
      <w:contextualSpacing/>
    </w:pPr>
  </w:style>
  <w:style w:type="paragraph" w:customStyle="1" w:styleId="Tekstpodstawowy31">
    <w:name w:val="Tekst podstawowy 31"/>
    <w:basedOn w:val="Normalny"/>
    <w:rsid w:val="000D7F5D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EC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42E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2EC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42ECF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078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74CD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7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25wog.wp.mil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25.wog.sekcjamedyczna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faktura.gov.pl/uslugi-pe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FD8B-FE1B-4E7D-AF00-4EE25F0C84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8CFA506-E218-403C-AB9A-E5107110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17</Pages>
  <Words>4861</Words>
  <Characters>29171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Elżbieta</dc:creator>
  <cp:keywords/>
  <dc:description/>
  <cp:lastModifiedBy>Piekutowska Magdalena</cp:lastModifiedBy>
  <cp:revision>55</cp:revision>
  <cp:lastPrinted>2022-04-07T07:20:00Z</cp:lastPrinted>
  <dcterms:created xsi:type="dcterms:W3CDTF">2021-03-17T09:14:00Z</dcterms:created>
  <dcterms:modified xsi:type="dcterms:W3CDTF">2022-05-16T08:19:00Z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1bb2de06-8eec-4199-9d29-bfad52fcaf62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TZTfCvzve0dZGzeb2Ycao6IVTuO2/AJ4</vt:lpwstr>
  </property>
</Properties>
</file>