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56DAFE" w14:textId="77777777" w:rsidR="008908CA" w:rsidRPr="00E86C5C" w:rsidRDefault="008908CA" w:rsidP="008908CA">
      <w:pPr>
        <w:pStyle w:val="Tytu"/>
        <w:rPr>
          <w:rFonts w:ascii="Cambria" w:hAnsi="Cambria"/>
          <w:szCs w:val="24"/>
        </w:rPr>
      </w:pPr>
    </w:p>
    <w:p w14:paraId="4F1C2DF2" w14:textId="77777777" w:rsidR="00E86C5C" w:rsidRDefault="00E86C5C" w:rsidP="00E86C5C">
      <w:pPr>
        <w:rPr>
          <w:rFonts w:ascii="Cambria" w:hAnsi="Cambria" w:cs="Tahoma"/>
          <w:snapToGrid w:val="0"/>
          <w:color w:val="000000"/>
          <w:sz w:val="24"/>
          <w:szCs w:val="24"/>
        </w:rPr>
      </w:pPr>
    </w:p>
    <w:p w14:paraId="071B7782" w14:textId="77777777" w:rsidR="00E86C5C" w:rsidRDefault="00E86C5C" w:rsidP="00E86C5C">
      <w:pPr>
        <w:rPr>
          <w:rFonts w:ascii="Cambria" w:hAnsi="Cambria" w:cs="Tahoma"/>
          <w:snapToGrid w:val="0"/>
          <w:color w:val="000000"/>
          <w:sz w:val="24"/>
          <w:szCs w:val="24"/>
        </w:rPr>
      </w:pPr>
    </w:p>
    <w:p w14:paraId="43C45A7E" w14:textId="77777777" w:rsidR="00E86C5C" w:rsidRDefault="00E86C5C" w:rsidP="00E86C5C">
      <w:pPr>
        <w:rPr>
          <w:rFonts w:ascii="Cambria" w:hAnsi="Cambria" w:cs="Tahoma"/>
          <w:snapToGrid w:val="0"/>
          <w:color w:val="000000"/>
          <w:sz w:val="24"/>
          <w:szCs w:val="24"/>
        </w:rPr>
      </w:pPr>
    </w:p>
    <w:p w14:paraId="5ED06A50" w14:textId="77777777" w:rsidR="00E86C5C" w:rsidRPr="00E86C5C" w:rsidRDefault="001B7078" w:rsidP="00E86C5C">
      <w:pPr>
        <w:rPr>
          <w:rFonts w:ascii="Cambria" w:hAnsi="Cambria" w:cs="Tahoma"/>
          <w:snapToGrid w:val="0"/>
          <w:color w:val="000000"/>
          <w:sz w:val="24"/>
          <w:szCs w:val="24"/>
        </w:rPr>
      </w:pPr>
      <w:r>
        <w:rPr>
          <w:rFonts w:ascii="Cambria" w:hAnsi="Cambria" w:cs="Tahoma"/>
          <w:snapToGrid w:val="0"/>
          <w:color w:val="000000"/>
          <w:sz w:val="24"/>
          <w:szCs w:val="24"/>
        </w:rPr>
        <w:t>Znak: ZOZ.V.010/DZP/30</w:t>
      </w:r>
      <w:r w:rsidR="00E86C5C" w:rsidRPr="00E86C5C">
        <w:rPr>
          <w:rFonts w:ascii="Cambria" w:hAnsi="Cambria" w:cs="Tahoma"/>
          <w:snapToGrid w:val="0"/>
          <w:color w:val="000000"/>
          <w:sz w:val="24"/>
          <w:szCs w:val="24"/>
        </w:rPr>
        <w:t xml:space="preserve">/24                                             Sucha Beskidzka dnia  </w:t>
      </w:r>
      <w:r w:rsidR="000822F4">
        <w:rPr>
          <w:rFonts w:ascii="Cambria" w:hAnsi="Cambria" w:cs="Tahoma"/>
          <w:snapToGrid w:val="0"/>
          <w:color w:val="000000"/>
          <w:sz w:val="24"/>
          <w:szCs w:val="24"/>
        </w:rPr>
        <w:t>11</w:t>
      </w:r>
      <w:r>
        <w:rPr>
          <w:rFonts w:ascii="Cambria" w:hAnsi="Cambria" w:cs="Tahoma"/>
          <w:snapToGrid w:val="0"/>
          <w:color w:val="000000"/>
          <w:sz w:val="24"/>
          <w:szCs w:val="24"/>
        </w:rPr>
        <w:t xml:space="preserve">.04.2024r. </w:t>
      </w:r>
      <w:r w:rsidR="00E86C5C" w:rsidRPr="00E86C5C">
        <w:rPr>
          <w:rFonts w:ascii="Cambria" w:hAnsi="Cambria" w:cs="Tahoma"/>
          <w:snapToGrid w:val="0"/>
          <w:color w:val="000000"/>
          <w:sz w:val="24"/>
          <w:szCs w:val="24"/>
        </w:rPr>
        <w:t xml:space="preserve"> </w:t>
      </w:r>
    </w:p>
    <w:p w14:paraId="7C8B7765" w14:textId="77777777" w:rsidR="00E86C5C" w:rsidRPr="00E86C5C" w:rsidRDefault="00E86C5C" w:rsidP="00E86C5C">
      <w:pPr>
        <w:rPr>
          <w:rFonts w:ascii="Cambria" w:hAnsi="Cambria" w:cs="Tahoma"/>
          <w:snapToGrid w:val="0"/>
          <w:color w:val="000000"/>
          <w:sz w:val="24"/>
          <w:szCs w:val="24"/>
        </w:rPr>
      </w:pPr>
    </w:p>
    <w:p w14:paraId="0D7052F5" w14:textId="77777777" w:rsidR="008908CA" w:rsidRPr="00E86C5C" w:rsidRDefault="008908CA" w:rsidP="00E86C5C">
      <w:pPr>
        <w:pStyle w:val="Tytu"/>
        <w:jc w:val="both"/>
        <w:rPr>
          <w:rFonts w:ascii="Cambria" w:hAnsi="Cambria"/>
          <w:szCs w:val="24"/>
        </w:rPr>
      </w:pPr>
    </w:p>
    <w:p w14:paraId="292B3ED2" w14:textId="77777777" w:rsidR="001B7078" w:rsidRPr="005D6010" w:rsidRDefault="00E86C5C" w:rsidP="001B7078">
      <w:pPr>
        <w:pStyle w:val="Tekstpodstawowy"/>
        <w:jc w:val="both"/>
        <w:rPr>
          <w:rFonts w:ascii="Cambria" w:hAnsi="Cambria" w:cs="Cambria"/>
          <w:b/>
          <w:color w:val="000000"/>
          <w:szCs w:val="24"/>
        </w:rPr>
      </w:pPr>
      <w:r w:rsidRPr="005D6010">
        <w:rPr>
          <w:rFonts w:ascii="Cambria" w:hAnsi="Cambria"/>
          <w:szCs w:val="24"/>
        </w:rPr>
        <w:t xml:space="preserve">Dotyczy: Postępowania </w:t>
      </w:r>
      <w:r w:rsidR="001B7078" w:rsidRPr="005D6010">
        <w:rPr>
          <w:rFonts w:ascii="Cambria" w:hAnsi="Cambria" w:cs="Cambria"/>
          <w:b/>
          <w:color w:val="000000"/>
          <w:szCs w:val="24"/>
        </w:rPr>
        <w:t>Dostawa sprzętu medycznego (defibrylator, lampy operacyjne, łóżka szpitalne, łóżko wózki, wózki funkcyjne, wózki siedzące ) finansowanego w ramach inwestycji . „Modernizacja i doposażenie Szpitalnego Oddziału Ratunkowego w Suchej Beskidzkiej wraz z doposażeniem współpracujących pracowni diagnostycznych”</w:t>
      </w:r>
    </w:p>
    <w:p w14:paraId="7B15D281" w14:textId="77777777" w:rsidR="001B7078" w:rsidRPr="005D6010" w:rsidRDefault="001B7078" w:rsidP="001B7078">
      <w:pPr>
        <w:pStyle w:val="Tekstpodstawowy"/>
        <w:rPr>
          <w:rFonts w:ascii="Cambria" w:hAnsi="Cambria" w:cs="Arial"/>
          <w:szCs w:val="24"/>
        </w:rPr>
      </w:pPr>
    </w:p>
    <w:p w14:paraId="064E9CE9" w14:textId="77777777" w:rsidR="00E86C5C" w:rsidRPr="005D6010" w:rsidRDefault="00E86C5C" w:rsidP="00E86C5C">
      <w:pPr>
        <w:pStyle w:val="Tytu"/>
        <w:jc w:val="both"/>
        <w:rPr>
          <w:rFonts w:ascii="Cambria" w:hAnsi="Cambria"/>
          <w:szCs w:val="24"/>
        </w:rPr>
      </w:pPr>
    </w:p>
    <w:p w14:paraId="10E659DC" w14:textId="356999DD" w:rsidR="00E86C5C" w:rsidRPr="005D6010" w:rsidRDefault="00E86C5C" w:rsidP="001B7078">
      <w:pPr>
        <w:pStyle w:val="Tytu"/>
        <w:ind w:firstLine="708"/>
        <w:jc w:val="both"/>
        <w:rPr>
          <w:rFonts w:ascii="Cambria" w:hAnsi="Cambria"/>
          <w:b w:val="0"/>
          <w:szCs w:val="24"/>
        </w:rPr>
      </w:pPr>
      <w:r w:rsidRPr="005D6010">
        <w:rPr>
          <w:rFonts w:ascii="Cambria" w:hAnsi="Cambria"/>
          <w:b w:val="0"/>
          <w:szCs w:val="24"/>
        </w:rPr>
        <w:t>Dyrekcja Zespołu Opieki Zdrowotnej w Suchej Beskidzkiej odpowiada na poniższe pytania:</w:t>
      </w:r>
    </w:p>
    <w:p w14:paraId="59A6BF7A" w14:textId="77777777" w:rsidR="005D6010" w:rsidRPr="005D6010" w:rsidRDefault="005D6010" w:rsidP="005D6010">
      <w:pPr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sz w:val="24"/>
          <w:szCs w:val="24"/>
        </w:rPr>
        <w:t>Opisany wózek Zamawiającego zdjęcie ze strony firmy Konkret</w:t>
      </w:r>
    </w:p>
    <w:p w14:paraId="6D0C9CC2" w14:textId="77777777" w:rsidR="005D6010" w:rsidRPr="005D6010" w:rsidRDefault="005D6010" w:rsidP="005D6010">
      <w:pPr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172FFB5A" wp14:editId="26CA5FEC">
            <wp:extent cx="5760720" cy="2620983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6BED5" w14:textId="77777777" w:rsidR="005D6010" w:rsidRPr="005D6010" w:rsidRDefault="005D6010" w:rsidP="005D6010">
      <w:pPr>
        <w:jc w:val="both"/>
        <w:rPr>
          <w:rFonts w:ascii="Cambria" w:hAnsi="Cambria" w:cs="Arial"/>
          <w:sz w:val="24"/>
          <w:szCs w:val="24"/>
        </w:rPr>
      </w:pPr>
    </w:p>
    <w:p w14:paraId="0A33AAB4" w14:textId="77777777" w:rsidR="005D6010" w:rsidRPr="005D6010" w:rsidRDefault="005D6010" w:rsidP="005D6010">
      <w:pPr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sz w:val="24"/>
          <w:szCs w:val="24"/>
        </w:rPr>
        <w:t>Prosimy o dopuszczenie naszego wózka który spełnia kryteria wózków w trzech pakietach</w:t>
      </w:r>
    </w:p>
    <w:p w14:paraId="7B286D24" w14:textId="77777777" w:rsidR="005D6010" w:rsidRPr="005D6010" w:rsidRDefault="005D6010" w:rsidP="005D6010">
      <w:pPr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3CCEAB5D" wp14:editId="5F90E553">
            <wp:extent cx="5760720" cy="2487266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FEF4B" w14:textId="77777777" w:rsidR="005D6010" w:rsidRPr="005D6010" w:rsidRDefault="005D6010" w:rsidP="005D6010">
      <w:pPr>
        <w:rPr>
          <w:rFonts w:ascii="Cambria" w:hAnsi="Cambria" w:cs="Arial"/>
          <w:sz w:val="24"/>
          <w:szCs w:val="24"/>
        </w:rPr>
      </w:pPr>
    </w:p>
    <w:p w14:paraId="07BBFBC6" w14:textId="77777777" w:rsidR="005D6010" w:rsidRPr="005D6010" w:rsidRDefault="005D6010" w:rsidP="005D6010">
      <w:pPr>
        <w:rPr>
          <w:rFonts w:ascii="Cambria" w:hAnsi="Cambria" w:cs="Arial"/>
          <w:sz w:val="24"/>
          <w:szCs w:val="24"/>
        </w:rPr>
      </w:pPr>
    </w:p>
    <w:p w14:paraId="51B68124" w14:textId="77777777" w:rsidR="005D6010" w:rsidRPr="005D6010" w:rsidRDefault="005D6010" w:rsidP="005D6010">
      <w:pPr>
        <w:rPr>
          <w:rFonts w:ascii="Cambria" w:hAnsi="Cambria" w:cs="Arial"/>
          <w:sz w:val="24"/>
          <w:szCs w:val="24"/>
        </w:rPr>
      </w:pPr>
    </w:p>
    <w:p w14:paraId="61853458" w14:textId="77777777" w:rsidR="005D6010" w:rsidRPr="005D6010" w:rsidRDefault="005D6010" w:rsidP="005D6010">
      <w:pPr>
        <w:rPr>
          <w:rFonts w:ascii="Cambria" w:hAnsi="Cambria" w:cs="Arial"/>
          <w:sz w:val="24"/>
          <w:szCs w:val="24"/>
        </w:rPr>
      </w:pPr>
    </w:p>
    <w:p w14:paraId="4E35EDE2" w14:textId="77777777" w:rsidR="005D6010" w:rsidRPr="005D6010" w:rsidRDefault="005D6010" w:rsidP="005D6010">
      <w:pPr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sz w:val="24"/>
          <w:szCs w:val="24"/>
        </w:rPr>
        <w:t xml:space="preserve">Wózki charakteryzują się brakiem używanego do produkcji plastiku, my w odróżnieniu od konkurencji dbamy o środowisko i produkujemy w Europie , nasze wyroby posiadają 10 letnia gwarancją, konstrukcja wózka jest ze stali co daje stabilność i wytrzymałość naszego wózka u naszej konkurencji to zapis z </w:t>
      </w:r>
      <w:proofErr w:type="spellStart"/>
      <w:r w:rsidRPr="005D6010">
        <w:rPr>
          <w:rFonts w:ascii="Cambria" w:hAnsi="Cambria" w:cs="Arial"/>
          <w:sz w:val="24"/>
          <w:szCs w:val="24"/>
        </w:rPr>
        <w:t>Siwz</w:t>
      </w:r>
      <w:proofErr w:type="spellEnd"/>
      <w:r w:rsidRPr="005D6010">
        <w:rPr>
          <w:rFonts w:ascii="Cambria" w:hAnsi="Cambria" w:cs="Arial"/>
          <w:sz w:val="24"/>
          <w:szCs w:val="24"/>
        </w:rPr>
        <w:t xml:space="preserve"> Zamawiającego &lt;&lt; Szkielet wózka, blat górny i czoła szuflad wykonane z tworzywa charakteryzującego się wysoką wytrzymałością i trwałością,&gt;&gt; nasze wymiary dostosowane są do pomieszczeń w których pracują .Wnosimy o dopuszczenie konkurencyjnych wózków</w:t>
      </w:r>
    </w:p>
    <w:p w14:paraId="05F3CFBF" w14:textId="77777777" w:rsidR="005D6010" w:rsidRPr="005D6010" w:rsidRDefault="005D6010" w:rsidP="005D6010">
      <w:pPr>
        <w:jc w:val="both"/>
        <w:rPr>
          <w:rFonts w:ascii="Cambria" w:hAnsi="Cambria" w:cs="Arial"/>
          <w:sz w:val="24"/>
          <w:szCs w:val="24"/>
        </w:rPr>
      </w:pPr>
    </w:p>
    <w:p w14:paraId="7575814A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  <w:tab w:val="left" w:pos="5565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Wyciągany blat roboczy 15 kg,</w:t>
      </w: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ab/>
      </w:r>
      <w:r w:rsidRPr="005D6010">
        <w:rPr>
          <w:rStyle w:val="Teksttreci2"/>
          <w:rFonts w:ascii="Cambria" w:hAnsi="Cambria"/>
          <w:sz w:val="24"/>
          <w:szCs w:val="24"/>
        </w:rPr>
        <w:t>_</w:t>
      </w:r>
    </w:p>
    <w:p w14:paraId="37EDE8D9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Uchwyt rozsuwany na opakowanie rękawic sterylnych.</w:t>
      </w:r>
    </w:p>
    <w:p w14:paraId="3D0A9523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System modułowy koszy szt. 1</w:t>
      </w:r>
    </w:p>
    <w:p w14:paraId="5A08446B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 xml:space="preserve">Dozownik na płyn aseptyczny z pompką oraz podstawką </w:t>
      </w:r>
      <w:proofErr w:type="spellStart"/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ociekacza</w:t>
      </w:r>
      <w:proofErr w:type="spellEnd"/>
    </w:p>
    <w:p w14:paraId="0A359B82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Wszystkie szuflady i blat boczny centralnie blokowane</w:t>
      </w:r>
    </w:p>
    <w:p w14:paraId="459B8D83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Zamykane na zamek szyfrowy zamontowany z boku wózka.</w:t>
      </w:r>
    </w:p>
    <w:p w14:paraId="7B90B8C5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Wieszak na płyny</w:t>
      </w:r>
    </w:p>
    <w:p w14:paraId="7A0D6A21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System tac na leki</w:t>
      </w:r>
    </w:p>
    <w:p w14:paraId="6FAD6AE6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Blistry</w:t>
      </w:r>
    </w:p>
    <w:p w14:paraId="6AEADD95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System modułowy koszy</w:t>
      </w:r>
    </w:p>
    <w:p w14:paraId="4F4389D9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Wymiary robocze : pierwsza cyfra oznacza głębokość roboczą szuflady</w:t>
      </w:r>
    </w:p>
    <w:p w14:paraId="6D0C393F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9x60 cm dzielona 3 razy</w:t>
      </w:r>
    </w:p>
    <w:p w14:paraId="08FD29EA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12x60 cm dzielona 3razy</w:t>
      </w:r>
    </w:p>
    <w:p w14:paraId="733DAB94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12x 60 cm dzielona 4 razy</w:t>
      </w:r>
    </w:p>
    <w:p w14:paraId="1FEC481A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15 x60 cm dzielona 4 razy</w:t>
      </w:r>
    </w:p>
    <w:p w14:paraId="4696C052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21x60 cm dzielone 3 razy</w:t>
      </w:r>
    </w:p>
    <w:p w14:paraId="205CF071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Wysokość z blatem 931 mm</w:t>
      </w:r>
    </w:p>
    <w:p w14:paraId="2880F30C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Szerokość 792 mm</w:t>
      </w:r>
    </w:p>
    <w:p w14:paraId="75F8DE96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280"/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Głębokość 541 mm</w:t>
      </w:r>
    </w:p>
    <w:p w14:paraId="6780086A" w14:textId="77777777" w:rsidR="005D6010" w:rsidRPr="005D6010" w:rsidRDefault="005D6010" w:rsidP="005D6010">
      <w:pPr>
        <w:widowControl w:val="0"/>
        <w:numPr>
          <w:ilvl w:val="0"/>
          <w:numId w:val="3"/>
        </w:numPr>
        <w:tabs>
          <w:tab w:val="left" w:pos="984"/>
        </w:tabs>
        <w:spacing w:line="226" w:lineRule="exact"/>
        <w:ind w:left="960" w:right="4180" w:hanging="680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Kolory czerwony, niebieski zielony żółty etc. półka na</w:t>
      </w:r>
      <w:bookmarkStart w:id="0" w:name="_GoBack"/>
      <w:bookmarkEnd w:id="0"/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 xml:space="preserve"> defibrylator w górnej części blatu, wieszak kroplówki z regulacją wysokości, płyta do masażu serca,</w:t>
      </w:r>
    </w:p>
    <w:p w14:paraId="35CFC850" w14:textId="77777777" w:rsidR="005D6010" w:rsidRPr="005D6010" w:rsidRDefault="005D6010" w:rsidP="005D6010">
      <w:pPr>
        <w:spacing w:line="226" w:lineRule="exact"/>
        <w:ind w:left="960" w:right="4180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zasilanie elektryczne z rozdzielaczem, dodatkowa półka na ssak,</w:t>
      </w:r>
    </w:p>
    <w:p w14:paraId="7F447DED" w14:textId="77777777" w:rsidR="005D6010" w:rsidRPr="005D6010" w:rsidRDefault="005D6010" w:rsidP="005D6010">
      <w:pPr>
        <w:spacing w:line="226" w:lineRule="exact"/>
        <w:ind w:left="960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Kosz na cewniki</w:t>
      </w:r>
    </w:p>
    <w:p w14:paraId="019FD746" w14:textId="77777777" w:rsidR="005D6010" w:rsidRPr="005D6010" w:rsidRDefault="005D6010" w:rsidP="005D6010">
      <w:pPr>
        <w:spacing w:after="660" w:line="226" w:lineRule="exact"/>
        <w:ind w:left="960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 w:cs="Arial"/>
          <w:color w:val="000000"/>
          <w:sz w:val="24"/>
          <w:szCs w:val="24"/>
          <w:lang w:bidi="pl-PL"/>
        </w:rPr>
        <w:t>Nadstawka z pojemnikami w dwóch rzędach</w:t>
      </w:r>
    </w:p>
    <w:p w14:paraId="6C125ABD" w14:textId="77777777" w:rsidR="005D6010" w:rsidRPr="005D6010" w:rsidRDefault="005D6010" w:rsidP="005D6010">
      <w:pPr>
        <w:jc w:val="both"/>
        <w:rPr>
          <w:rFonts w:ascii="Cambria" w:hAnsi="Cambria" w:cs="Arial"/>
          <w:sz w:val="24"/>
          <w:szCs w:val="24"/>
        </w:rPr>
      </w:pPr>
      <w:r w:rsidRPr="005D6010">
        <w:rPr>
          <w:rFonts w:ascii="Cambria" w:hAnsi="Cambria"/>
          <w:b/>
          <w:sz w:val="24"/>
          <w:szCs w:val="24"/>
        </w:rPr>
        <w:t>Odp. Zamawiający określił wymagania techniczne w SWZ załącznik nr 1a. Złożone przez Państwa w tej formie zapytanie nie pozwoli porównać i ocenić złożonych ofert. W  związku z powyższym Zamawiający podtrzymuje zapisy SWZ.</w:t>
      </w:r>
    </w:p>
    <w:p w14:paraId="2F4087CE" w14:textId="77777777" w:rsidR="005D6010" w:rsidRPr="005D6010" w:rsidRDefault="005D6010" w:rsidP="001B7078">
      <w:pPr>
        <w:pStyle w:val="Tytu"/>
        <w:ind w:firstLine="708"/>
        <w:jc w:val="both"/>
        <w:rPr>
          <w:rFonts w:ascii="Cambria" w:hAnsi="Cambria"/>
          <w:b w:val="0"/>
          <w:szCs w:val="24"/>
        </w:rPr>
      </w:pPr>
    </w:p>
    <w:sectPr w:rsidR="005D6010" w:rsidRPr="005D6010" w:rsidSect="003D6A8B">
      <w:headerReference w:type="default" r:id="rId9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0E21A7" w14:textId="77777777" w:rsidR="00D85CF4" w:rsidRDefault="00D85CF4" w:rsidP="00D357DC">
      <w:r>
        <w:separator/>
      </w:r>
    </w:p>
  </w:endnote>
  <w:endnote w:type="continuationSeparator" w:id="0">
    <w:p w14:paraId="390321AF" w14:textId="77777777" w:rsidR="00D85CF4" w:rsidRDefault="00D85CF4" w:rsidP="00D35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60F9F5" w14:textId="77777777" w:rsidR="00D85CF4" w:rsidRDefault="00D85CF4" w:rsidP="00D357DC">
      <w:r>
        <w:separator/>
      </w:r>
    </w:p>
  </w:footnote>
  <w:footnote w:type="continuationSeparator" w:id="0">
    <w:p w14:paraId="3F960E89" w14:textId="77777777" w:rsidR="00D85CF4" w:rsidRDefault="00D85CF4" w:rsidP="00D35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36BA5" w14:textId="77777777" w:rsidR="00A223BF" w:rsidRDefault="00A223BF">
    <w:pPr>
      <w:pStyle w:val="Nagwek"/>
    </w:pPr>
    <w:r>
      <w:rPr>
        <w:noProof/>
      </w:rPr>
      <w:drawing>
        <wp:inline distT="0" distB="0" distL="0" distR="0" wp14:anchorId="6353C023" wp14:editId="1EFEDDF3">
          <wp:extent cx="5756910" cy="61214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B35D2"/>
    <w:multiLevelType w:val="multilevel"/>
    <w:tmpl w:val="E1B6C96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DB507A3"/>
    <w:multiLevelType w:val="hybridMultilevel"/>
    <w:tmpl w:val="639A758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8663594"/>
    <w:multiLevelType w:val="hybridMultilevel"/>
    <w:tmpl w:val="493A8562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CA"/>
    <w:rsid w:val="00000643"/>
    <w:rsid w:val="00024FBE"/>
    <w:rsid w:val="000407FF"/>
    <w:rsid w:val="00066FD5"/>
    <w:rsid w:val="000822F4"/>
    <w:rsid w:val="000975D1"/>
    <w:rsid w:val="000A03DE"/>
    <w:rsid w:val="000F08A6"/>
    <w:rsid w:val="0012463D"/>
    <w:rsid w:val="00156248"/>
    <w:rsid w:val="00160A2C"/>
    <w:rsid w:val="00160E03"/>
    <w:rsid w:val="001B7078"/>
    <w:rsid w:val="001C4268"/>
    <w:rsid w:val="002200CE"/>
    <w:rsid w:val="0022601E"/>
    <w:rsid w:val="00227785"/>
    <w:rsid w:val="0025169D"/>
    <w:rsid w:val="00325BF7"/>
    <w:rsid w:val="00326E9A"/>
    <w:rsid w:val="003302E2"/>
    <w:rsid w:val="00386754"/>
    <w:rsid w:val="003A4A56"/>
    <w:rsid w:val="003A7C22"/>
    <w:rsid w:val="003D2097"/>
    <w:rsid w:val="003D6A8B"/>
    <w:rsid w:val="00417842"/>
    <w:rsid w:val="00423A83"/>
    <w:rsid w:val="00423C9C"/>
    <w:rsid w:val="004275FC"/>
    <w:rsid w:val="00446066"/>
    <w:rsid w:val="00462581"/>
    <w:rsid w:val="00477B8C"/>
    <w:rsid w:val="00481EA4"/>
    <w:rsid w:val="004973EE"/>
    <w:rsid w:val="004A4658"/>
    <w:rsid w:val="004B1050"/>
    <w:rsid w:val="004C24A6"/>
    <w:rsid w:val="00506972"/>
    <w:rsid w:val="00527E28"/>
    <w:rsid w:val="00545B7C"/>
    <w:rsid w:val="0058383B"/>
    <w:rsid w:val="005A2B10"/>
    <w:rsid w:val="005A483F"/>
    <w:rsid w:val="005D6010"/>
    <w:rsid w:val="006518E9"/>
    <w:rsid w:val="00652B14"/>
    <w:rsid w:val="00660BD9"/>
    <w:rsid w:val="006A699B"/>
    <w:rsid w:val="006D62C5"/>
    <w:rsid w:val="007027BB"/>
    <w:rsid w:val="00726884"/>
    <w:rsid w:val="00741A07"/>
    <w:rsid w:val="007D37C9"/>
    <w:rsid w:val="007E6239"/>
    <w:rsid w:val="00805952"/>
    <w:rsid w:val="00820D6E"/>
    <w:rsid w:val="00834328"/>
    <w:rsid w:val="00860E35"/>
    <w:rsid w:val="0088131D"/>
    <w:rsid w:val="00884C3D"/>
    <w:rsid w:val="008908CA"/>
    <w:rsid w:val="00890919"/>
    <w:rsid w:val="008A6DDF"/>
    <w:rsid w:val="008B0925"/>
    <w:rsid w:val="00980A1A"/>
    <w:rsid w:val="009D1C87"/>
    <w:rsid w:val="009F03B7"/>
    <w:rsid w:val="009F4A99"/>
    <w:rsid w:val="009F6159"/>
    <w:rsid w:val="00A02B4E"/>
    <w:rsid w:val="00A06C94"/>
    <w:rsid w:val="00A075D7"/>
    <w:rsid w:val="00A12FC8"/>
    <w:rsid w:val="00A223BF"/>
    <w:rsid w:val="00AA489B"/>
    <w:rsid w:val="00AC5C19"/>
    <w:rsid w:val="00AD09F5"/>
    <w:rsid w:val="00AF7489"/>
    <w:rsid w:val="00B24A82"/>
    <w:rsid w:val="00B27FDF"/>
    <w:rsid w:val="00B542A3"/>
    <w:rsid w:val="00B61137"/>
    <w:rsid w:val="00B753E0"/>
    <w:rsid w:val="00BC36E9"/>
    <w:rsid w:val="00BC702B"/>
    <w:rsid w:val="00BC7137"/>
    <w:rsid w:val="00BD6033"/>
    <w:rsid w:val="00BE38D9"/>
    <w:rsid w:val="00BF0396"/>
    <w:rsid w:val="00C34850"/>
    <w:rsid w:val="00C80428"/>
    <w:rsid w:val="00CE23CB"/>
    <w:rsid w:val="00D10F57"/>
    <w:rsid w:val="00D15FFC"/>
    <w:rsid w:val="00D219C7"/>
    <w:rsid w:val="00D24FBB"/>
    <w:rsid w:val="00D273E4"/>
    <w:rsid w:val="00D357DC"/>
    <w:rsid w:val="00D37C4D"/>
    <w:rsid w:val="00D40C1E"/>
    <w:rsid w:val="00D83526"/>
    <w:rsid w:val="00D83E0E"/>
    <w:rsid w:val="00D85CF4"/>
    <w:rsid w:val="00D90A5C"/>
    <w:rsid w:val="00DD78EA"/>
    <w:rsid w:val="00DF40D6"/>
    <w:rsid w:val="00DF4F80"/>
    <w:rsid w:val="00E544EE"/>
    <w:rsid w:val="00E81D2C"/>
    <w:rsid w:val="00E835F6"/>
    <w:rsid w:val="00E86C5C"/>
    <w:rsid w:val="00E86D97"/>
    <w:rsid w:val="00E9094C"/>
    <w:rsid w:val="00F01DC2"/>
    <w:rsid w:val="00F11B8B"/>
    <w:rsid w:val="00F1246D"/>
    <w:rsid w:val="00F16282"/>
    <w:rsid w:val="00F23FB8"/>
    <w:rsid w:val="00FA1BAD"/>
    <w:rsid w:val="00FE6E74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D327F"/>
  <w15:docId w15:val="{44A9BFA0-79E6-49E6-8D83-B59FEBFFD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40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908CA"/>
    <w:pPr>
      <w:keepNext/>
      <w:outlineLvl w:val="0"/>
    </w:pPr>
    <w:rPr>
      <w:rFonts w:ascii="Arial" w:hAnsi="Arial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908CA"/>
    <w:rPr>
      <w:rFonts w:ascii="Arial" w:eastAsia="Times New Roman" w:hAnsi="Arial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qFormat/>
    <w:rsid w:val="008908CA"/>
    <w:pPr>
      <w:jc w:val="center"/>
    </w:pPr>
    <w:rPr>
      <w:rFonts w:ascii="Arial" w:hAnsi="Arial"/>
      <w:b/>
      <w:sz w:val="24"/>
    </w:rPr>
  </w:style>
  <w:style w:type="character" w:customStyle="1" w:styleId="TytuZnak">
    <w:name w:val="Tytuł Znak"/>
    <w:basedOn w:val="Domylnaczcionkaakapitu"/>
    <w:link w:val="Tytu"/>
    <w:rsid w:val="008908CA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8908CA"/>
    <w:rPr>
      <w:rFonts w:ascii="Arial" w:hAnsi="Arial"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8908CA"/>
    <w:rPr>
      <w:rFonts w:ascii="Arial" w:eastAsia="Times New Roman" w:hAnsi="Arial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00C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0CE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357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357D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357D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357D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rsid w:val="00E86C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E86C5C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aliases w:val="sw tekst"/>
    <w:basedOn w:val="Normalny"/>
    <w:link w:val="AkapitzlistZnak"/>
    <w:qFormat/>
    <w:rsid w:val="001B707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AkapitzlistZnak">
    <w:name w:val="Akapit z listą Znak"/>
    <w:aliases w:val="sw tekst Znak"/>
    <w:link w:val="Akapitzlist"/>
    <w:rsid w:val="001B7078"/>
    <w:rPr>
      <w:kern w:val="2"/>
      <w14:ligatures w14:val="standardContextual"/>
    </w:rPr>
  </w:style>
  <w:style w:type="character" w:customStyle="1" w:styleId="Teksttreci2">
    <w:name w:val="Tekst treści (2)"/>
    <w:basedOn w:val="Domylnaczcionkaakapitu"/>
    <w:rsid w:val="005D60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0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Użytkownik</dc:creator>
  <cp:lastModifiedBy>DZP</cp:lastModifiedBy>
  <cp:revision>3</cp:revision>
  <cp:lastPrinted>2024-04-15T05:38:00Z</cp:lastPrinted>
  <dcterms:created xsi:type="dcterms:W3CDTF">2024-04-15T08:03:00Z</dcterms:created>
  <dcterms:modified xsi:type="dcterms:W3CDTF">2024-04-15T08:04:00Z</dcterms:modified>
</cp:coreProperties>
</file>