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0" w:rsidRPr="00AA0E03" w:rsidRDefault="000B580F" w:rsidP="0016021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Białystok 05</w:t>
      </w:r>
      <w:r w:rsidR="009571E6">
        <w:rPr>
          <w:rFonts w:ascii="Arial" w:hAnsi="Arial" w:cs="Arial"/>
          <w:sz w:val="20"/>
          <w:szCs w:val="20"/>
        </w:rPr>
        <w:t xml:space="preserve"> października</w:t>
      </w:r>
      <w:r w:rsidR="00C717D0" w:rsidRPr="00AA0E03">
        <w:rPr>
          <w:rFonts w:ascii="Arial" w:hAnsi="Arial" w:cs="Arial"/>
          <w:sz w:val="20"/>
          <w:szCs w:val="20"/>
        </w:rPr>
        <w:t xml:space="preserve"> 2020 r.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85C" w:rsidRDefault="0055785C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Wykonawcy biorący  </w:t>
      </w: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udział w postępowaniu  </w:t>
      </w:r>
    </w:p>
    <w:p w:rsidR="00160210" w:rsidRPr="00F76AEA" w:rsidRDefault="000131CF" w:rsidP="00160210">
      <w:pPr>
        <w:spacing w:after="0"/>
        <w:ind w:left="566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nr 3</w:t>
      </w:r>
      <w:r w:rsidR="009571E6">
        <w:rPr>
          <w:rFonts w:ascii="Arial" w:hAnsi="Arial" w:cs="Arial"/>
          <w:sz w:val="24"/>
          <w:szCs w:val="24"/>
          <w:u w:val="single"/>
        </w:rPr>
        <w:t>7</w:t>
      </w:r>
      <w:r w:rsidR="00F76AEA">
        <w:rPr>
          <w:rFonts w:ascii="Arial" w:hAnsi="Arial" w:cs="Arial"/>
          <w:sz w:val="24"/>
          <w:szCs w:val="24"/>
          <w:u w:val="single"/>
        </w:rPr>
        <w:t>/PN/2020</w:t>
      </w:r>
      <w:r w:rsidR="00160210" w:rsidRPr="00F76AE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55785C" w:rsidRDefault="0055785C" w:rsidP="005A362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6C7AD4" w:rsidRDefault="00160210" w:rsidP="005A362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 </w:t>
      </w:r>
    </w:p>
    <w:p w:rsidR="00160210" w:rsidRPr="00160210" w:rsidRDefault="000131CF" w:rsidP="009571E6">
      <w:pPr>
        <w:spacing w:after="0"/>
        <w:ind w:left="964" w:hanging="964"/>
        <w:jc w:val="both"/>
        <w:rPr>
          <w:rFonts w:ascii="Arial" w:hAnsi="Arial" w:cs="Arial"/>
          <w:sz w:val="24"/>
          <w:szCs w:val="24"/>
        </w:rPr>
      </w:pPr>
      <w:r w:rsidRPr="006104E1">
        <w:rPr>
          <w:rFonts w:ascii="Arial" w:hAnsi="Arial" w:cs="Arial"/>
          <w:b/>
          <w:sz w:val="20"/>
          <w:szCs w:val="20"/>
        </w:rPr>
        <w:t>Dotyczy:</w:t>
      </w:r>
      <w:r w:rsidRPr="006104E1">
        <w:rPr>
          <w:rFonts w:ascii="Arial" w:hAnsi="Arial" w:cs="Arial"/>
          <w:b/>
          <w:i/>
          <w:sz w:val="20"/>
          <w:szCs w:val="20"/>
        </w:rPr>
        <w:t xml:space="preserve"> </w:t>
      </w:r>
      <w:r w:rsidR="009571E6" w:rsidRPr="00A15F7F">
        <w:rPr>
          <w:rFonts w:ascii="Arial" w:hAnsi="Arial" w:cs="Arial"/>
          <w:sz w:val="20"/>
          <w:szCs w:val="20"/>
        </w:rPr>
        <w:t xml:space="preserve">postępowania numer: </w:t>
      </w:r>
      <w:r w:rsidR="009571E6">
        <w:rPr>
          <w:rFonts w:ascii="Arial" w:hAnsi="Arial" w:cs="Arial"/>
          <w:sz w:val="20"/>
          <w:szCs w:val="20"/>
        </w:rPr>
        <w:t>37</w:t>
      </w:r>
      <w:r w:rsidR="009571E6" w:rsidRPr="00A15F7F">
        <w:rPr>
          <w:rFonts w:ascii="Arial" w:hAnsi="Arial" w:cs="Arial"/>
          <w:sz w:val="20"/>
          <w:szCs w:val="20"/>
        </w:rPr>
        <w:t>/PN/2020 na</w:t>
      </w:r>
      <w:r w:rsidR="009571E6" w:rsidRPr="00A15F7F">
        <w:rPr>
          <w:rFonts w:ascii="Arial" w:hAnsi="Arial" w:cs="Arial"/>
          <w:i/>
          <w:sz w:val="20"/>
          <w:szCs w:val="20"/>
        </w:rPr>
        <w:t xml:space="preserve"> </w:t>
      </w:r>
      <w:r w:rsidR="009571E6" w:rsidRPr="00A15F7F">
        <w:rPr>
          <w:rFonts w:ascii="Arial" w:hAnsi="Arial" w:cs="Arial"/>
          <w:sz w:val="20"/>
          <w:szCs w:val="20"/>
        </w:rPr>
        <w:t>„Remont przyłącza kabloweg</w:t>
      </w:r>
      <w:r w:rsidR="009571E6">
        <w:rPr>
          <w:rFonts w:ascii="Arial" w:hAnsi="Arial" w:cs="Arial"/>
          <w:sz w:val="20"/>
          <w:szCs w:val="20"/>
        </w:rPr>
        <w:t xml:space="preserve">o oraz oświetlenia zewnętrznego </w:t>
      </w:r>
      <w:r w:rsidR="009571E6" w:rsidRPr="00A15F7F">
        <w:rPr>
          <w:rFonts w:ascii="Arial" w:hAnsi="Arial" w:cs="Arial"/>
          <w:sz w:val="20"/>
          <w:szCs w:val="20"/>
        </w:rPr>
        <w:t>na OC Zielona (K-5522)”.</w:t>
      </w:r>
    </w:p>
    <w:p w:rsidR="002D7801" w:rsidRDefault="002D7801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210" w:rsidRDefault="00176BA1" w:rsidP="002D780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6BA1">
        <w:rPr>
          <w:rFonts w:ascii="Arial" w:hAnsi="Arial" w:cs="Arial"/>
          <w:sz w:val="24"/>
          <w:szCs w:val="24"/>
        </w:rPr>
        <w:t>Zamawiający - 25 Wojskowy Oddział Gospodarczy w Białymstoku, działając zgodnie z art. 38 ust. 2 ustawy z dnia 29 stycznia 2004 roku Prawo Zamówień Publicznych (Dz.U. z 2019 r., poz. 1843</w:t>
      </w:r>
      <w:r w:rsidR="00AA0E0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A0E03">
        <w:rPr>
          <w:rFonts w:ascii="Arial" w:hAnsi="Arial" w:cs="Arial"/>
          <w:sz w:val="24"/>
          <w:szCs w:val="24"/>
        </w:rPr>
        <w:t>póżn</w:t>
      </w:r>
      <w:proofErr w:type="spellEnd"/>
      <w:r w:rsidR="00AA0E03">
        <w:rPr>
          <w:rFonts w:ascii="Arial" w:hAnsi="Arial" w:cs="Arial"/>
          <w:sz w:val="24"/>
          <w:szCs w:val="24"/>
        </w:rPr>
        <w:t>. zm.</w:t>
      </w:r>
      <w:r w:rsidRPr="00176BA1">
        <w:rPr>
          <w:rFonts w:ascii="Arial" w:hAnsi="Arial" w:cs="Arial"/>
          <w:sz w:val="24"/>
          <w:szCs w:val="24"/>
        </w:rPr>
        <w:t>) zaw</w:t>
      </w:r>
      <w:r w:rsidR="009571E6">
        <w:rPr>
          <w:rFonts w:ascii="Arial" w:hAnsi="Arial" w:cs="Arial"/>
          <w:sz w:val="24"/>
          <w:szCs w:val="24"/>
        </w:rPr>
        <w:t>iadamia, iż w postępowaniu nr 37</w:t>
      </w:r>
      <w:r w:rsidRPr="00176BA1">
        <w:rPr>
          <w:rFonts w:ascii="Arial" w:hAnsi="Arial" w:cs="Arial"/>
          <w:sz w:val="24"/>
          <w:szCs w:val="24"/>
        </w:rPr>
        <w:t>/P</w:t>
      </w:r>
      <w:r w:rsidR="00AA0E03">
        <w:rPr>
          <w:rFonts w:ascii="Arial" w:hAnsi="Arial" w:cs="Arial"/>
          <w:sz w:val="24"/>
          <w:szCs w:val="24"/>
        </w:rPr>
        <w:t>N/2020 do Zamawiającego wpłynęło pytanie</w:t>
      </w:r>
      <w:r w:rsidRPr="00176BA1">
        <w:rPr>
          <w:rFonts w:ascii="Arial" w:hAnsi="Arial" w:cs="Arial"/>
          <w:sz w:val="24"/>
          <w:szCs w:val="24"/>
        </w:rPr>
        <w:t xml:space="preserve"> o następującej treści:</w:t>
      </w:r>
      <w:r w:rsidR="00160210" w:rsidRPr="00160210">
        <w:rPr>
          <w:rFonts w:ascii="Arial" w:hAnsi="Arial" w:cs="Arial"/>
          <w:sz w:val="24"/>
          <w:szCs w:val="24"/>
        </w:rPr>
        <w:t xml:space="preserve">    </w:t>
      </w:r>
    </w:p>
    <w:p w:rsidR="000131CF" w:rsidRDefault="000131CF" w:rsidP="000131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Pytanie: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>Zwracam się z prośbą o uzupełnienie przedmiaru o brakujące pozycje: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>w elemencie 2 przedmiaru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 xml:space="preserve">2.16. Badanie linii kablowych </w:t>
      </w:r>
      <w:proofErr w:type="spellStart"/>
      <w:r w:rsidRPr="00375406">
        <w:rPr>
          <w:rFonts w:ascii="Arial" w:hAnsi="Arial" w:cs="Arial"/>
          <w:sz w:val="24"/>
          <w:szCs w:val="24"/>
        </w:rPr>
        <w:t>nn</w:t>
      </w:r>
      <w:proofErr w:type="spellEnd"/>
      <w:r w:rsidRPr="00375406">
        <w:rPr>
          <w:rFonts w:ascii="Arial" w:hAnsi="Arial" w:cs="Arial"/>
          <w:sz w:val="24"/>
          <w:szCs w:val="24"/>
        </w:rPr>
        <w:t xml:space="preserve"> - 4-żyłowych - 6 odcinków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 xml:space="preserve">2.17. Badanie linii kablowych </w:t>
      </w:r>
      <w:proofErr w:type="spellStart"/>
      <w:r w:rsidRPr="00375406">
        <w:rPr>
          <w:rFonts w:ascii="Arial" w:hAnsi="Arial" w:cs="Arial"/>
          <w:sz w:val="24"/>
          <w:szCs w:val="24"/>
        </w:rPr>
        <w:t>nn</w:t>
      </w:r>
      <w:proofErr w:type="spellEnd"/>
      <w:r w:rsidRPr="00375406">
        <w:rPr>
          <w:rFonts w:ascii="Arial" w:hAnsi="Arial" w:cs="Arial"/>
          <w:sz w:val="24"/>
          <w:szCs w:val="24"/>
        </w:rPr>
        <w:t xml:space="preserve"> - 5-żyłowych - 2 odcinki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>2.18. Dopuszczenie do prac przez PGE Dystrybucja - 2 szt.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>w elemencie 6 przedmiaru</w:t>
      </w:r>
    </w:p>
    <w:p w:rsidR="009571E6" w:rsidRPr="00375406" w:rsidRDefault="009571E6" w:rsidP="009571E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406">
        <w:rPr>
          <w:rFonts w:ascii="Arial" w:hAnsi="Arial" w:cs="Arial"/>
          <w:sz w:val="24"/>
          <w:szCs w:val="24"/>
        </w:rPr>
        <w:t xml:space="preserve">6.7. Wytyczenie geodezyjne i inwentaryzacja linii kablowych - I </w:t>
      </w:r>
      <w:proofErr w:type="spellStart"/>
      <w:r w:rsidRPr="00375406">
        <w:rPr>
          <w:rFonts w:ascii="Arial" w:hAnsi="Arial" w:cs="Arial"/>
          <w:sz w:val="24"/>
          <w:szCs w:val="24"/>
        </w:rPr>
        <w:t>kpI</w:t>
      </w:r>
      <w:proofErr w:type="spellEnd"/>
      <w:r w:rsidRPr="00375406">
        <w:rPr>
          <w:rFonts w:ascii="Arial" w:hAnsi="Arial" w:cs="Arial"/>
          <w:sz w:val="24"/>
          <w:szCs w:val="24"/>
        </w:rPr>
        <w:t>.</w:t>
      </w:r>
    </w:p>
    <w:p w:rsidR="009571E6" w:rsidRDefault="009571E6" w:rsidP="009571E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Odpowiedz:</w:t>
      </w: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elemencie 2 przedmiaru: </w:t>
      </w: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Badanie linii kablowych </w:t>
      </w:r>
      <w:proofErr w:type="spellStart"/>
      <w:r>
        <w:rPr>
          <w:rFonts w:ascii="Arial" w:hAnsi="Arial" w:cs="Arial"/>
          <w:sz w:val="24"/>
          <w:szCs w:val="24"/>
        </w:rPr>
        <w:t>nn</w:t>
      </w:r>
      <w:proofErr w:type="spellEnd"/>
      <w:r>
        <w:rPr>
          <w:rFonts w:ascii="Arial" w:hAnsi="Arial" w:cs="Arial"/>
          <w:sz w:val="24"/>
          <w:szCs w:val="24"/>
        </w:rPr>
        <w:t xml:space="preserve"> - 4-żyłowych - 6 odcinków </w:t>
      </w: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Badanie </w:t>
      </w:r>
      <w:proofErr w:type="spellStart"/>
      <w:r>
        <w:rPr>
          <w:rFonts w:ascii="Arial" w:hAnsi="Arial" w:cs="Arial"/>
          <w:sz w:val="24"/>
          <w:szCs w:val="24"/>
        </w:rPr>
        <w:t>lini</w:t>
      </w:r>
      <w:proofErr w:type="spellEnd"/>
      <w:r>
        <w:rPr>
          <w:rFonts w:ascii="Arial" w:hAnsi="Arial" w:cs="Arial"/>
          <w:sz w:val="24"/>
          <w:szCs w:val="24"/>
        </w:rPr>
        <w:t xml:space="preserve"> kablowych </w:t>
      </w:r>
      <w:proofErr w:type="spellStart"/>
      <w:r>
        <w:rPr>
          <w:rFonts w:ascii="Arial" w:hAnsi="Arial" w:cs="Arial"/>
          <w:sz w:val="24"/>
          <w:szCs w:val="24"/>
        </w:rPr>
        <w:t>nn</w:t>
      </w:r>
      <w:proofErr w:type="spellEnd"/>
      <w:r>
        <w:rPr>
          <w:rFonts w:ascii="Arial" w:hAnsi="Arial" w:cs="Arial"/>
          <w:sz w:val="24"/>
          <w:szCs w:val="24"/>
        </w:rPr>
        <w:t xml:space="preserve"> 5-żyłowych -  2 odcinki </w:t>
      </w:r>
    </w:p>
    <w:p w:rsidR="0055785C" w:rsidRDefault="0055785C" w:rsidP="0055785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Zamawiający informuję, iż całość badań i pomiarów sieci ujęto w rozdziale 6 przedmiaru robot.</w:t>
      </w: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Dopuszczenie do prac przez PGE Dystrybucja - 2 szt. </w:t>
      </w:r>
    </w:p>
    <w:p w:rsidR="0055785C" w:rsidRDefault="0055785C" w:rsidP="0055785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Zasilanie obiektu zrealizowane zostanie ze złącza kablowego z układem pomiarowym półpośrednim nn. Po wykonaniu złącza Zamawiający będzie w posiadaniu klucza do komory rozłącznika </w:t>
      </w:r>
      <w:proofErr w:type="spellStart"/>
      <w:r>
        <w:rPr>
          <w:rFonts w:ascii="Arial" w:hAnsi="Arial" w:cs="Arial"/>
          <w:i/>
          <w:sz w:val="24"/>
          <w:szCs w:val="24"/>
        </w:rPr>
        <w:t>zalicznikowego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przeznaczonego dla odbiorcy - gdzie należy przyłączyć WLZ. W związku z powyższym nie przewiduje się konieczności dopuszczenia do prac przez PGE Dystrybucja.</w:t>
      </w: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785C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Wytyczenie geodezyjne i inwentaryzacja linii kablowych - 1 </w:t>
      </w:r>
      <w:proofErr w:type="spellStart"/>
      <w:r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571E6" w:rsidRDefault="0055785C" w:rsidP="0055785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Koszty nadzoru geodezyjnego i inne koszty kontroli technicznej stanowią koszt ogólne budowy, które to uwzględniane są w wyliczeniu ceny kosztorysowej  jako  jeden z narzutów kosztorysu (koszty pośrednie) i stanowią dopełnienie  dla kosztów bezpośrednich, kalkulowanych bezpośrednio na podstawie nakładów i cen jednostkowych.</w:t>
      </w:r>
    </w:p>
    <w:p w:rsidR="0055785C" w:rsidRPr="0027322D" w:rsidRDefault="0055785C" w:rsidP="00557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71E6" w:rsidRPr="00D951EC" w:rsidRDefault="009571E6" w:rsidP="009571E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 związku z wpłynięciem pytania od Wykonawcy dotyczącym</w:t>
      </w:r>
      <w:r w:rsidRPr="00D951EC">
        <w:rPr>
          <w:rFonts w:ascii="Arial" w:hAnsi="Arial" w:cs="Arial"/>
          <w:sz w:val="24"/>
          <w:szCs w:val="24"/>
          <w:u w:val="single"/>
        </w:rPr>
        <w:t xml:space="preserve"> zapisów </w:t>
      </w:r>
      <w:r>
        <w:rPr>
          <w:rFonts w:ascii="Arial" w:hAnsi="Arial" w:cs="Arial"/>
          <w:sz w:val="24"/>
          <w:szCs w:val="24"/>
          <w:u w:val="single"/>
        </w:rPr>
        <w:t xml:space="preserve">w załączniku do </w:t>
      </w:r>
      <w:r w:rsidRPr="00D951EC">
        <w:rPr>
          <w:rFonts w:ascii="Arial" w:hAnsi="Arial" w:cs="Arial"/>
          <w:sz w:val="24"/>
          <w:szCs w:val="24"/>
          <w:u w:val="single"/>
        </w:rPr>
        <w:t>Specyfikacji Istotnych Warunków Zamówienia, Komisja przetargowa nie dokonuje zmiany termi</w:t>
      </w:r>
      <w:r>
        <w:rPr>
          <w:rFonts w:ascii="Arial" w:hAnsi="Arial" w:cs="Arial"/>
          <w:sz w:val="24"/>
          <w:szCs w:val="24"/>
          <w:u w:val="single"/>
        </w:rPr>
        <w:t>nu składania i otwarcia ofert w </w:t>
      </w:r>
      <w:r w:rsidRPr="00D951EC">
        <w:rPr>
          <w:rFonts w:ascii="Arial" w:hAnsi="Arial" w:cs="Arial"/>
          <w:sz w:val="24"/>
          <w:szCs w:val="24"/>
          <w:u w:val="single"/>
        </w:rPr>
        <w:t>przedmiotowym postępowaniu.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</w:t>
      </w:r>
    </w:p>
    <w:p w:rsidR="009571E6" w:rsidRPr="009571E6" w:rsidRDefault="009571E6" w:rsidP="009571E6">
      <w:pPr>
        <w:pStyle w:val="Stopka"/>
        <w:ind w:left="368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571E6">
        <w:rPr>
          <w:rFonts w:ascii="Arial" w:hAnsi="Arial" w:cs="Arial"/>
          <w:b/>
          <w:color w:val="000000"/>
          <w:sz w:val="24"/>
          <w:szCs w:val="24"/>
        </w:rPr>
        <w:t>KOMENDANT</w:t>
      </w:r>
    </w:p>
    <w:p w:rsidR="009571E6" w:rsidRPr="009571E6" w:rsidRDefault="009571E6" w:rsidP="009571E6">
      <w:pPr>
        <w:pStyle w:val="Stopka"/>
        <w:ind w:left="368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571E6" w:rsidRPr="009571E6" w:rsidRDefault="009571E6" w:rsidP="009571E6">
      <w:pPr>
        <w:pStyle w:val="Stopka"/>
        <w:ind w:left="368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571E6" w:rsidRPr="009571E6" w:rsidRDefault="000B580F" w:rsidP="000B580F">
      <w:pPr>
        <w:pStyle w:val="Stopka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/-/ </w:t>
      </w:r>
      <w:r w:rsidR="00C119D4">
        <w:rPr>
          <w:rFonts w:ascii="Arial" w:hAnsi="Arial" w:cs="Arial"/>
          <w:b/>
          <w:color w:val="000000"/>
          <w:sz w:val="24"/>
          <w:szCs w:val="24"/>
        </w:rPr>
        <w:t xml:space="preserve">wz. </w:t>
      </w:r>
      <w:r w:rsidR="009571E6" w:rsidRPr="009571E6">
        <w:rPr>
          <w:rFonts w:ascii="Arial" w:hAnsi="Arial" w:cs="Arial"/>
          <w:b/>
          <w:color w:val="000000"/>
          <w:sz w:val="24"/>
          <w:szCs w:val="24"/>
        </w:rPr>
        <w:t xml:space="preserve">ppłk </w:t>
      </w:r>
      <w:r w:rsidR="00C119D4">
        <w:rPr>
          <w:rFonts w:ascii="Arial" w:hAnsi="Arial" w:cs="Arial"/>
          <w:b/>
          <w:color w:val="000000"/>
          <w:sz w:val="24"/>
          <w:szCs w:val="24"/>
        </w:rPr>
        <w:t>Mirosław SOSNA</w:t>
      </w:r>
    </w:p>
    <w:p w:rsidR="00C649A0" w:rsidRDefault="00C649A0" w:rsidP="00C649A0">
      <w:pPr>
        <w:spacing w:after="0"/>
        <w:rPr>
          <w:rFonts w:ascii="Arial" w:hAnsi="Arial" w:cs="Arial"/>
          <w:b/>
          <w:sz w:val="24"/>
        </w:rPr>
      </w:pPr>
    </w:p>
    <w:p w:rsidR="00CE5DD4" w:rsidRDefault="00CE5DD4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1E6" w:rsidRDefault="009571E6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71E6" w:rsidRDefault="009571E6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785C" w:rsidRDefault="0055785C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49A0" w:rsidRPr="00C717D0" w:rsidRDefault="00C649A0" w:rsidP="00C649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C717D0">
        <w:rPr>
          <w:rFonts w:ascii="Arial" w:hAnsi="Arial" w:cs="Arial"/>
          <w:sz w:val="20"/>
          <w:szCs w:val="20"/>
        </w:rPr>
        <w:t>Przem</w:t>
      </w:r>
      <w:r w:rsidR="009571E6">
        <w:rPr>
          <w:rFonts w:ascii="Arial" w:hAnsi="Arial" w:cs="Arial"/>
          <w:sz w:val="20"/>
          <w:szCs w:val="20"/>
        </w:rPr>
        <w:t>ysław Miastkowski, tel.: 261 397</w:t>
      </w:r>
      <w:r>
        <w:rPr>
          <w:rFonts w:ascii="Arial" w:hAnsi="Arial" w:cs="Arial"/>
          <w:sz w:val="20"/>
          <w:szCs w:val="20"/>
        </w:rPr>
        <w:t> </w:t>
      </w:r>
      <w:r w:rsidR="009571E6">
        <w:rPr>
          <w:rFonts w:ascii="Arial" w:hAnsi="Arial" w:cs="Arial"/>
          <w:sz w:val="20"/>
          <w:szCs w:val="20"/>
        </w:rPr>
        <w:t>206</w:t>
      </w:r>
      <w:r>
        <w:rPr>
          <w:rFonts w:ascii="Arial" w:hAnsi="Arial" w:cs="Arial"/>
          <w:sz w:val="20"/>
          <w:szCs w:val="20"/>
        </w:rPr>
        <w:t>- SZP</w:t>
      </w:r>
      <w:r w:rsidRPr="00C717D0">
        <w:rPr>
          <w:rFonts w:ascii="Arial" w:hAnsi="Arial" w:cs="Arial"/>
          <w:sz w:val="20"/>
          <w:szCs w:val="20"/>
        </w:rPr>
        <w:t xml:space="preserve"> </w:t>
      </w:r>
    </w:p>
    <w:p w:rsidR="00C649A0" w:rsidRPr="00C717D0" w:rsidRDefault="009571E6" w:rsidP="00C649A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05.10</w:t>
      </w:r>
      <w:r w:rsidR="00C649A0">
        <w:rPr>
          <w:rFonts w:ascii="Arial" w:hAnsi="Arial" w:cs="Arial"/>
          <w:sz w:val="20"/>
          <w:szCs w:val="20"/>
        </w:rPr>
        <w:t>.2020</w:t>
      </w:r>
      <w:r w:rsidR="00C649A0" w:rsidRPr="00C717D0">
        <w:rPr>
          <w:rFonts w:ascii="Arial" w:hAnsi="Arial" w:cs="Arial"/>
          <w:sz w:val="20"/>
          <w:szCs w:val="20"/>
        </w:rPr>
        <w:t xml:space="preserve"> r. </w:t>
      </w:r>
    </w:p>
    <w:p w:rsidR="00C649A0" w:rsidRPr="009950F5" w:rsidRDefault="00C649A0" w:rsidP="00C649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50F5">
        <w:rPr>
          <w:rFonts w:ascii="Arial" w:hAnsi="Arial" w:cs="Arial"/>
          <w:sz w:val="20"/>
          <w:szCs w:val="20"/>
        </w:rPr>
        <w:t xml:space="preserve">T: 2712/B5 </w:t>
      </w:r>
    </w:p>
    <w:sectPr w:rsidR="00C649A0" w:rsidRPr="009950F5" w:rsidSect="000B580F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0B" w:rsidRDefault="005F550B" w:rsidP="00160210">
      <w:pPr>
        <w:spacing w:after="0" w:line="240" w:lineRule="auto"/>
      </w:pPr>
      <w:r>
        <w:separator/>
      </w:r>
    </w:p>
  </w:endnote>
  <w:endnote w:type="continuationSeparator" w:id="0">
    <w:p w:rsidR="005F550B" w:rsidRDefault="005F550B" w:rsidP="001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555513079"/>
      <w:docPartObj>
        <w:docPartGallery w:val="Page Numbers (Bottom of Page)"/>
        <w:docPartUnique/>
      </w:docPartObj>
    </w:sdtPr>
    <w:sdtEndPr/>
    <w:sdtContent>
      <w:p w:rsidR="00160210" w:rsidRPr="00160210" w:rsidRDefault="0016021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6021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6021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60210">
          <w:rPr>
            <w:rFonts w:ascii="Arial" w:hAnsi="Arial" w:cs="Arial"/>
            <w:sz w:val="20"/>
            <w:szCs w:val="20"/>
          </w:rPr>
          <w:instrText>PAGE    \* MERGEFORMAT</w:instrText>
        </w:r>
        <w:r w:rsidRPr="0016021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B580F" w:rsidRPr="000B580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60210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55785C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0B" w:rsidRDefault="005F550B" w:rsidP="00160210">
      <w:pPr>
        <w:spacing w:after="0" w:line="240" w:lineRule="auto"/>
      </w:pPr>
      <w:r>
        <w:separator/>
      </w:r>
    </w:p>
  </w:footnote>
  <w:footnote w:type="continuationSeparator" w:id="0">
    <w:p w:rsidR="005F550B" w:rsidRDefault="005F550B" w:rsidP="0016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C92"/>
    <w:multiLevelType w:val="hybridMultilevel"/>
    <w:tmpl w:val="A072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552"/>
    <w:multiLevelType w:val="hybridMultilevel"/>
    <w:tmpl w:val="53B82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A78"/>
    <w:multiLevelType w:val="hybridMultilevel"/>
    <w:tmpl w:val="3F22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903"/>
    <w:multiLevelType w:val="hybridMultilevel"/>
    <w:tmpl w:val="DCA2B656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31FFC"/>
    <w:multiLevelType w:val="hybridMultilevel"/>
    <w:tmpl w:val="31E68F2C"/>
    <w:lvl w:ilvl="0" w:tplc="21A64B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24634"/>
    <w:multiLevelType w:val="hybridMultilevel"/>
    <w:tmpl w:val="E6562C7C"/>
    <w:lvl w:ilvl="0" w:tplc="E668E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0"/>
    <w:rsid w:val="000131CF"/>
    <w:rsid w:val="00035BEA"/>
    <w:rsid w:val="000B580F"/>
    <w:rsid w:val="000E4059"/>
    <w:rsid w:val="00160210"/>
    <w:rsid w:val="00176BA1"/>
    <w:rsid w:val="00221FD4"/>
    <w:rsid w:val="0023415F"/>
    <w:rsid w:val="00283E0A"/>
    <w:rsid w:val="002C23DB"/>
    <w:rsid w:val="002D7801"/>
    <w:rsid w:val="003537CA"/>
    <w:rsid w:val="00381BD3"/>
    <w:rsid w:val="004C576F"/>
    <w:rsid w:val="004E44C3"/>
    <w:rsid w:val="0055785C"/>
    <w:rsid w:val="005A3629"/>
    <w:rsid w:val="005F550B"/>
    <w:rsid w:val="00641DFC"/>
    <w:rsid w:val="0067001B"/>
    <w:rsid w:val="006B2B2F"/>
    <w:rsid w:val="006C7AD4"/>
    <w:rsid w:val="00726928"/>
    <w:rsid w:val="007437A8"/>
    <w:rsid w:val="008F58AE"/>
    <w:rsid w:val="009261DA"/>
    <w:rsid w:val="009571E6"/>
    <w:rsid w:val="009950F5"/>
    <w:rsid w:val="00AA0E03"/>
    <w:rsid w:val="00B329FF"/>
    <w:rsid w:val="00B82A89"/>
    <w:rsid w:val="00BC155F"/>
    <w:rsid w:val="00C119D4"/>
    <w:rsid w:val="00C649A0"/>
    <w:rsid w:val="00C717D0"/>
    <w:rsid w:val="00CE5DD4"/>
    <w:rsid w:val="00CF065D"/>
    <w:rsid w:val="00DA625A"/>
    <w:rsid w:val="00DC2C67"/>
    <w:rsid w:val="00E23FFB"/>
    <w:rsid w:val="00E27B48"/>
    <w:rsid w:val="00F61034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78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10"/>
  </w:style>
  <w:style w:type="paragraph" w:styleId="Stopka">
    <w:name w:val="footer"/>
    <w:basedOn w:val="Normalny"/>
    <w:link w:val="Stopka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10"/>
  </w:style>
  <w:style w:type="paragraph" w:styleId="Akapitzlist">
    <w:name w:val="List Paragraph"/>
    <w:basedOn w:val="Normalny"/>
    <w:uiPriority w:val="34"/>
    <w:qFormat/>
    <w:rsid w:val="005A3629"/>
    <w:pPr>
      <w:spacing w:after="160" w:line="259" w:lineRule="auto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D7801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D78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10"/>
  </w:style>
  <w:style w:type="paragraph" w:styleId="Stopka">
    <w:name w:val="footer"/>
    <w:basedOn w:val="Normalny"/>
    <w:link w:val="Stopka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10"/>
  </w:style>
  <w:style w:type="paragraph" w:styleId="Akapitzlist">
    <w:name w:val="List Paragraph"/>
    <w:basedOn w:val="Normalny"/>
    <w:uiPriority w:val="34"/>
    <w:qFormat/>
    <w:rsid w:val="005A3629"/>
    <w:pPr>
      <w:spacing w:after="160" w:line="259" w:lineRule="auto"/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D7801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Pogonowska Weronika</dc:creator>
  <cp:lastModifiedBy>Miastkowski Przemysław</cp:lastModifiedBy>
  <cp:revision>2</cp:revision>
  <cp:lastPrinted>2020-10-05T07:57:00Z</cp:lastPrinted>
  <dcterms:created xsi:type="dcterms:W3CDTF">2020-10-05T10:51:00Z</dcterms:created>
  <dcterms:modified xsi:type="dcterms:W3CDTF">2020-10-05T10:51:00Z</dcterms:modified>
</cp:coreProperties>
</file>