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3" w:rsidRDefault="00FA4D72" w:rsidP="00940340">
      <w:pPr>
        <w:tabs>
          <w:tab w:val="left" w:pos="7576"/>
        </w:tabs>
        <w:spacing w:after="0"/>
        <w:ind w:firstLine="1416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74DDB117" wp14:editId="77DFA52E">
            <wp:simplePos x="0" y="0"/>
            <wp:positionH relativeFrom="column">
              <wp:posOffset>3890010</wp:posOffset>
            </wp:positionH>
            <wp:positionV relativeFrom="paragraph">
              <wp:posOffset>-931545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40">
        <w:t xml:space="preserve">       </w:t>
      </w:r>
      <w:r>
        <w:t xml:space="preserve"> </w:t>
      </w: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610B9469" wp14:editId="14497C9A">
            <wp:extent cx="435612" cy="48325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" cy="4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E4" w:rsidRPr="00BA413A" w:rsidRDefault="00CC5993" w:rsidP="00FA4D72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A0090D" w:rsidRDefault="00A0090D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 w:rsidRPr="0086555F">
        <w:rPr>
          <w:rFonts w:ascii="Arial" w:hAnsi="Arial" w:cs="Arial"/>
        </w:rPr>
        <w:t xml:space="preserve">Zgierz, </w:t>
      </w:r>
      <w:r w:rsidR="00D60748">
        <w:rPr>
          <w:rFonts w:ascii="Arial" w:hAnsi="Arial" w:cs="Arial"/>
        </w:rPr>
        <w:t>dnia …..… .07.</w:t>
      </w:r>
      <w:r w:rsidR="0086561F">
        <w:rPr>
          <w:rFonts w:ascii="Arial" w:hAnsi="Arial" w:cs="Arial"/>
        </w:rPr>
        <w:t>2022</w:t>
      </w:r>
      <w:r w:rsidR="00D60748">
        <w:rPr>
          <w:rFonts w:ascii="Arial" w:hAnsi="Arial" w:cs="Arial"/>
        </w:rPr>
        <w:t xml:space="preserve"> </w:t>
      </w:r>
      <w:r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940340" w:rsidRDefault="00940340" w:rsidP="00FC6A20">
      <w:pPr>
        <w:spacing w:after="0"/>
        <w:ind w:left="5525" w:firstLine="139"/>
        <w:rPr>
          <w:rFonts w:ascii="Arial" w:hAnsi="Arial" w:cs="Arial"/>
          <w:b/>
        </w:rPr>
      </w:pPr>
    </w:p>
    <w:p w:rsidR="004F51E2" w:rsidRPr="00E037AF" w:rsidRDefault="00CC5993" w:rsidP="00FC6A20">
      <w:pPr>
        <w:spacing w:after="0"/>
        <w:ind w:left="5525" w:firstLine="139"/>
        <w:rPr>
          <w:rFonts w:ascii="Arial" w:hAnsi="Arial" w:cs="Arial"/>
          <w:b/>
        </w:rPr>
      </w:pPr>
      <w:bookmarkStart w:id="0" w:name="_GoBack"/>
      <w:bookmarkEnd w:id="0"/>
      <w:r w:rsidRPr="00E037AF">
        <w:rPr>
          <w:rFonts w:ascii="Arial" w:hAnsi="Arial" w:cs="Arial"/>
          <w:b/>
        </w:rPr>
        <w:t>Do Wykonawców</w:t>
      </w:r>
    </w:p>
    <w:p w:rsidR="00E037AF" w:rsidRDefault="00E037AF" w:rsidP="004F51E2">
      <w:pPr>
        <w:spacing w:after="0"/>
        <w:ind w:left="4817"/>
        <w:rPr>
          <w:rFonts w:ascii="Arial" w:hAnsi="Arial" w:cs="Arial"/>
        </w:rPr>
      </w:pPr>
    </w:p>
    <w:p w:rsidR="00AC0E88" w:rsidRDefault="00AC0E88" w:rsidP="00AC0E88">
      <w:pPr>
        <w:spacing w:after="0" w:line="240" w:lineRule="auto"/>
        <w:jc w:val="both"/>
        <w:rPr>
          <w:rFonts w:ascii="Arial" w:hAnsi="Arial" w:cs="Arial"/>
          <w:i/>
        </w:rPr>
      </w:pPr>
      <w:r w:rsidRPr="00E04B7D">
        <w:rPr>
          <w:rFonts w:ascii="Arial" w:hAnsi="Arial" w:cs="Arial"/>
          <w:b/>
        </w:rPr>
        <w:t xml:space="preserve">Dotyczy: </w:t>
      </w:r>
      <w:r w:rsidRPr="00931D2B">
        <w:rPr>
          <w:rFonts w:ascii="Arial" w:hAnsi="Arial" w:cs="Arial"/>
          <w:i/>
        </w:rPr>
        <w:t xml:space="preserve">informacji o </w:t>
      </w:r>
      <w:r>
        <w:rPr>
          <w:rFonts w:ascii="Arial" w:hAnsi="Arial" w:cs="Arial"/>
          <w:i/>
        </w:rPr>
        <w:t>unieważnieniu postępowania o</w:t>
      </w:r>
      <w:r w:rsidRPr="00931D2B">
        <w:rPr>
          <w:rFonts w:ascii="Arial" w:hAnsi="Arial" w:cs="Arial"/>
          <w:i/>
        </w:rPr>
        <w:t xml:space="preserve"> sygn. </w:t>
      </w:r>
      <w:r>
        <w:rPr>
          <w:rFonts w:ascii="Arial" w:hAnsi="Arial" w:cs="Arial"/>
          <w:i/>
        </w:rPr>
        <w:t>63</w:t>
      </w:r>
      <w:r w:rsidRPr="00931D2B">
        <w:rPr>
          <w:rFonts w:ascii="Arial" w:hAnsi="Arial" w:cs="Arial"/>
          <w:i/>
        </w:rPr>
        <w:t>/ZP/</w:t>
      </w:r>
      <w:r>
        <w:rPr>
          <w:rFonts w:ascii="Arial" w:hAnsi="Arial" w:cs="Arial"/>
          <w:i/>
        </w:rPr>
        <w:t>22</w:t>
      </w:r>
      <w:r>
        <w:rPr>
          <w:rFonts w:ascii="Arial" w:hAnsi="Arial" w:cs="Arial"/>
          <w:i/>
        </w:rPr>
        <w:t xml:space="preserve"> w zakresie zadania</w:t>
      </w:r>
    </w:p>
    <w:p w:rsidR="00AC0E88" w:rsidRPr="00931D2B" w:rsidRDefault="00AC0E88" w:rsidP="00AC0E88">
      <w:pPr>
        <w:spacing w:after="0" w:line="240" w:lineRule="auto"/>
        <w:ind w:left="708" w:firstLine="28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nr 5</w:t>
      </w:r>
    </w:p>
    <w:p w:rsidR="00AC0E88" w:rsidRDefault="00AC0E88" w:rsidP="0008483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F73200" w:rsidRDefault="00F73200" w:rsidP="00F73200">
      <w:pPr>
        <w:pStyle w:val="Bezodstpw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31</w:t>
      </w:r>
      <w:r w:rsidRPr="00E04B7D">
        <w:rPr>
          <w:rFonts w:ascii="Arial" w:hAnsi="Arial" w:cs="Arial"/>
        </w:rPr>
        <w:t xml:space="preserve"> Wojskowy Oddział Gospodarczy z siedzibą</w:t>
      </w:r>
      <w:r w:rsidRPr="0035789F">
        <w:rPr>
          <w:rFonts w:ascii="Arial" w:hAnsi="Arial" w:cs="Arial"/>
        </w:rPr>
        <w:t xml:space="preserve"> </w:t>
      </w:r>
      <w:r w:rsidRPr="00E04B7D">
        <w:rPr>
          <w:rFonts w:ascii="Arial" w:hAnsi="Arial" w:cs="Arial"/>
        </w:rPr>
        <w:t>w Zgierzu</w:t>
      </w:r>
      <w:r>
        <w:rPr>
          <w:rFonts w:ascii="Arial" w:hAnsi="Arial" w:cs="Arial"/>
        </w:rPr>
        <w:t xml:space="preserve"> </w:t>
      </w:r>
      <w:r w:rsidRPr="00E04B7D">
        <w:rPr>
          <w:rFonts w:ascii="Arial" w:hAnsi="Arial" w:cs="Arial"/>
        </w:rPr>
        <w:t>przy ulicy  Konstantynowskiej 85</w:t>
      </w:r>
      <w:r>
        <w:rPr>
          <w:rFonts w:ascii="Arial" w:hAnsi="Arial" w:cs="Arial"/>
        </w:rPr>
        <w:t xml:space="preserve">, działając na podstawie art. 260 </w:t>
      </w:r>
      <w:r w:rsidRPr="00E04B7D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2</w:t>
      </w:r>
      <w:r w:rsidRPr="00E04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r w:rsidRPr="005D1F3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dnia </w:t>
      </w:r>
      <w:r w:rsidRPr="005D1F3D">
        <w:rPr>
          <w:rFonts w:ascii="Arial" w:hAnsi="Arial" w:cs="Arial"/>
        </w:rPr>
        <w:t>11 września 2019 r. – Prawo zamówień publicznych (Dz.U.</w:t>
      </w:r>
      <w:r>
        <w:rPr>
          <w:rFonts w:ascii="Arial" w:hAnsi="Arial" w:cs="Arial"/>
        </w:rPr>
        <w:t xml:space="preserve"> z 2021 r.</w:t>
      </w:r>
      <w:r w:rsidRPr="005D1F3D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1129</w:t>
      </w:r>
      <w:r w:rsidRPr="005D1F3D">
        <w:rPr>
          <w:rFonts w:ascii="Arial" w:hAnsi="Arial" w:cs="Arial"/>
        </w:rPr>
        <w:t xml:space="preserve"> ze zm.)</w:t>
      </w:r>
      <w:r w:rsidRPr="00E04B7D">
        <w:rPr>
          <w:rFonts w:ascii="Arial" w:hAnsi="Arial" w:cs="Arial"/>
        </w:rPr>
        <w:t>, zwa</w:t>
      </w:r>
      <w:r>
        <w:rPr>
          <w:rFonts w:ascii="Arial" w:hAnsi="Arial" w:cs="Arial"/>
        </w:rPr>
        <w:t>nej dalej ustawą Pzp</w:t>
      </w:r>
      <w:r w:rsidRPr="00E04B7D">
        <w:rPr>
          <w:rFonts w:ascii="Arial" w:hAnsi="Arial" w:cs="Arial"/>
        </w:rPr>
        <w:t xml:space="preserve">, </w:t>
      </w:r>
      <w:r w:rsidRPr="00721E77">
        <w:rPr>
          <w:rFonts w:ascii="Arial" w:hAnsi="Arial" w:cs="Arial"/>
        </w:rPr>
        <w:t xml:space="preserve">zawiadamia o </w:t>
      </w:r>
      <w:r>
        <w:rPr>
          <w:rFonts w:ascii="Arial" w:hAnsi="Arial" w:cs="Arial"/>
        </w:rPr>
        <w:t xml:space="preserve"> unieważnieniu postępowania pn.:</w:t>
      </w:r>
    </w:p>
    <w:p w:rsidR="00F73200" w:rsidRPr="00806208" w:rsidRDefault="00F73200" w:rsidP="00F73200">
      <w:pPr>
        <w:pStyle w:val="Bezodstpw"/>
        <w:ind w:firstLine="360"/>
        <w:jc w:val="both"/>
        <w:rPr>
          <w:rFonts w:ascii="Arial" w:hAnsi="Arial" w:cs="Arial"/>
          <w:color w:val="000000"/>
        </w:rPr>
      </w:pPr>
    </w:p>
    <w:p w:rsidR="00F73200" w:rsidRPr="00012D07" w:rsidRDefault="00F73200" w:rsidP="00F73200">
      <w:pPr>
        <w:pStyle w:val="Bezodstpw"/>
        <w:jc w:val="center"/>
        <w:rPr>
          <w:rFonts w:ascii="Arial" w:hAnsi="Arial" w:cs="Arial"/>
          <w:b/>
          <w:color w:val="000000"/>
        </w:rPr>
      </w:pPr>
      <w:r w:rsidRPr="00012D07">
        <w:rPr>
          <w:rFonts w:ascii="Arial" w:hAnsi="Arial" w:cs="Arial"/>
          <w:b/>
          <w:color w:val="000000"/>
        </w:rPr>
        <w:t>Dostawa materiałów elektrycznych</w:t>
      </w:r>
      <w:r>
        <w:rPr>
          <w:rFonts w:ascii="Arial" w:hAnsi="Arial" w:cs="Arial"/>
          <w:b/>
          <w:color w:val="000000"/>
        </w:rPr>
        <w:t xml:space="preserve"> </w:t>
      </w:r>
      <w:r w:rsidRPr="00012D07">
        <w:rPr>
          <w:rFonts w:ascii="Arial" w:hAnsi="Arial" w:cs="Arial"/>
          <w:b/>
          <w:color w:val="000000"/>
        </w:rPr>
        <w:t>– nr sprawy 6</w:t>
      </w:r>
      <w:r>
        <w:rPr>
          <w:rFonts w:ascii="Arial" w:hAnsi="Arial" w:cs="Arial"/>
          <w:b/>
          <w:color w:val="000000"/>
        </w:rPr>
        <w:t>3</w:t>
      </w:r>
      <w:r w:rsidRPr="00012D07">
        <w:rPr>
          <w:rFonts w:ascii="Arial" w:hAnsi="Arial" w:cs="Arial"/>
          <w:b/>
          <w:color w:val="000000"/>
        </w:rPr>
        <w:t>/ZP/22</w:t>
      </w:r>
    </w:p>
    <w:p w:rsidR="00F73200" w:rsidRDefault="00F73200" w:rsidP="00F73200">
      <w:pPr>
        <w:pStyle w:val="Bezodstpw"/>
        <w:jc w:val="both"/>
        <w:rPr>
          <w:rFonts w:ascii="Arial" w:hAnsi="Arial" w:cs="Arial"/>
          <w:color w:val="000000"/>
        </w:rPr>
      </w:pPr>
    </w:p>
    <w:p w:rsidR="00F73200" w:rsidRDefault="00F73200" w:rsidP="00F73200">
      <w:pPr>
        <w:pStyle w:val="Bezodstpw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zakresie zadania nr 5.</w:t>
      </w:r>
    </w:p>
    <w:p w:rsidR="00F73200" w:rsidRDefault="00F73200" w:rsidP="00F73200">
      <w:pPr>
        <w:pStyle w:val="Bezodstpw"/>
        <w:jc w:val="both"/>
        <w:rPr>
          <w:rFonts w:ascii="Arial" w:hAnsi="Arial" w:cs="Arial"/>
          <w:color w:val="000000"/>
        </w:rPr>
      </w:pPr>
    </w:p>
    <w:p w:rsidR="00F73200" w:rsidRPr="006903DA" w:rsidRDefault="00F73200" w:rsidP="00F73200">
      <w:pPr>
        <w:spacing w:after="0" w:line="240" w:lineRule="auto"/>
        <w:jc w:val="both"/>
        <w:rPr>
          <w:rFonts w:ascii="Arial" w:eastAsia="Lucida Sans Unicode" w:hAnsi="Arial" w:cs="Arial"/>
          <w:i/>
          <w:color w:val="000000"/>
          <w:u w:val="single"/>
          <w:lang w:eastAsia="x-none"/>
        </w:rPr>
      </w:pPr>
      <w:r w:rsidRPr="006903DA">
        <w:rPr>
          <w:rFonts w:ascii="Arial" w:eastAsia="Lucida Sans Unicode" w:hAnsi="Arial" w:cs="Arial"/>
          <w:i/>
          <w:color w:val="000000"/>
          <w:u w:val="single"/>
          <w:lang w:eastAsia="x-none"/>
        </w:rPr>
        <w:t>Uzasadnienie faktyczne</w:t>
      </w:r>
      <w:r w:rsidRPr="005137E8">
        <w:rPr>
          <w:rFonts w:ascii="Arial" w:eastAsia="Lucida Sans Unicode" w:hAnsi="Arial" w:cs="Arial"/>
          <w:i/>
          <w:color w:val="000000"/>
          <w:lang w:eastAsia="x-none"/>
        </w:rPr>
        <w:t>:</w:t>
      </w:r>
    </w:p>
    <w:p w:rsidR="00F73200" w:rsidRPr="00244745" w:rsidRDefault="00F73200" w:rsidP="00F732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W dniu 20.07.2022 r. Firma </w:t>
      </w:r>
      <w:r>
        <w:rPr>
          <w:rFonts w:ascii="Arial" w:eastAsia="Calibri" w:hAnsi="Arial" w:cs="Arial"/>
          <w:b/>
        </w:rPr>
        <w:t>MAXMED ZUH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Marcin Murzyn</w:t>
      </w:r>
      <w:r>
        <w:rPr>
          <w:rFonts w:ascii="Arial" w:hAnsi="Arial" w:cs="Arial"/>
          <w:b/>
        </w:rPr>
        <w:t xml:space="preserve"> </w:t>
      </w:r>
      <w:r w:rsidRPr="00D81194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  <w:color w:val="000000"/>
        </w:rPr>
        <w:t>Pomorska 49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000000"/>
        </w:rPr>
        <w:t>84-252 Orle</w:t>
      </w:r>
      <w:r>
        <w:rPr>
          <w:rFonts w:ascii="Arial" w:hAnsi="Arial" w:cs="Arial"/>
          <w:color w:val="000000"/>
        </w:rPr>
        <w:t>, przekazała pismo informujące, iż odstępuje od podpisania umowy w przedmiotowym postępowaniu w zakresie zadania nr 5 (sprzęt dielektryczny) z uwagi na nieoczekiwany wzrost cen towarów. Jednocześnie była to jedyna oferta, jaka wpłynęła na zadanie nr 5.</w:t>
      </w:r>
    </w:p>
    <w:p w:rsidR="00F73200" w:rsidRDefault="00F73200" w:rsidP="00F7320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73200" w:rsidRPr="005137E8" w:rsidRDefault="00F73200" w:rsidP="00F73200">
      <w:pPr>
        <w:spacing w:after="0" w:line="240" w:lineRule="auto"/>
        <w:jc w:val="both"/>
        <w:rPr>
          <w:rFonts w:ascii="Arial" w:eastAsia="Lucida Sans Unicode" w:hAnsi="Arial" w:cs="Arial"/>
          <w:i/>
          <w:color w:val="000000"/>
          <w:u w:val="single"/>
          <w:lang w:eastAsia="x-none"/>
        </w:rPr>
      </w:pPr>
      <w:r>
        <w:rPr>
          <w:rFonts w:ascii="Arial" w:eastAsia="Lucida Sans Unicode" w:hAnsi="Arial" w:cs="Arial"/>
          <w:i/>
          <w:color w:val="000000"/>
          <w:u w:val="single"/>
          <w:lang w:eastAsia="x-none"/>
        </w:rPr>
        <w:t>Uzasadnienie</w:t>
      </w:r>
      <w:r w:rsidRPr="006903DA">
        <w:rPr>
          <w:rFonts w:ascii="Arial" w:eastAsia="Lucida Sans Unicode" w:hAnsi="Arial" w:cs="Arial"/>
          <w:i/>
          <w:color w:val="000000"/>
          <w:u w:val="single"/>
          <w:lang w:eastAsia="x-none"/>
        </w:rPr>
        <w:t xml:space="preserve"> prawne</w:t>
      </w:r>
      <w:r w:rsidRPr="005137E8">
        <w:rPr>
          <w:rFonts w:ascii="Arial" w:eastAsia="Lucida Sans Unicode" w:hAnsi="Arial" w:cs="Arial"/>
          <w:i/>
          <w:color w:val="000000"/>
          <w:lang w:eastAsia="x-none"/>
        </w:rPr>
        <w:t>:</w:t>
      </w:r>
    </w:p>
    <w:p w:rsidR="00F73200" w:rsidRDefault="00F73200" w:rsidP="00F7320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3536E">
        <w:rPr>
          <w:rFonts w:ascii="Arial" w:hAnsi="Arial" w:cs="Arial"/>
        </w:rPr>
        <w:t xml:space="preserve">W związku z powyższym </w:t>
      </w:r>
      <w:r>
        <w:rPr>
          <w:rFonts w:ascii="Arial" w:hAnsi="Arial" w:cs="Arial"/>
        </w:rPr>
        <w:t>Zamawiający unieważnia postępowanie w zakresie zadania nr 5</w:t>
      </w:r>
      <w:r>
        <w:rPr>
          <w:rFonts w:ascii="Arial" w:hAnsi="Arial" w:cs="Arial"/>
        </w:rPr>
        <w:br/>
      </w:r>
      <w:r w:rsidRPr="0073536E">
        <w:rPr>
          <w:rFonts w:ascii="Arial" w:eastAsia="Times New Roman" w:hAnsi="Arial" w:cs="Arial"/>
          <w:color w:val="000000"/>
        </w:rPr>
        <w:t xml:space="preserve">na podstawie art. 255 ust. </w:t>
      </w:r>
      <w:r>
        <w:rPr>
          <w:rFonts w:ascii="Arial" w:eastAsia="Times New Roman" w:hAnsi="Arial" w:cs="Arial"/>
          <w:color w:val="000000"/>
        </w:rPr>
        <w:t>7</w:t>
      </w:r>
      <w:r w:rsidRPr="0073536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z uwzględnieniem art. 263 ustawy Pzp,</w:t>
      </w:r>
      <w:r w:rsidRPr="0073536E">
        <w:rPr>
          <w:rFonts w:ascii="Arial" w:eastAsia="Times New Roman" w:hAnsi="Arial" w:cs="Arial"/>
          <w:color w:val="000000"/>
        </w:rPr>
        <w:t xml:space="preserve"> tj. </w:t>
      </w:r>
    </w:p>
    <w:p w:rsidR="00F73200" w:rsidRPr="00195E57" w:rsidRDefault="00F73200" w:rsidP="00F7320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73200" w:rsidRPr="00195E57" w:rsidRDefault="00F73200" w:rsidP="00F7320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Pr="00195E57">
        <w:rPr>
          <w:rFonts w:ascii="Arial" w:eastAsia="Times New Roman" w:hAnsi="Arial" w:cs="Arial"/>
          <w:color w:val="000000"/>
        </w:rPr>
        <w:t>rt.</w:t>
      </w:r>
      <w:r>
        <w:rPr>
          <w:rFonts w:ascii="Arial" w:eastAsia="Times New Roman" w:hAnsi="Arial" w:cs="Arial"/>
          <w:color w:val="000000"/>
        </w:rPr>
        <w:t xml:space="preserve"> 255 – </w:t>
      </w:r>
      <w:r>
        <w:rPr>
          <w:rFonts w:ascii="Arial" w:eastAsia="Times New Roman" w:hAnsi="Arial" w:cs="Arial"/>
          <w:i/>
          <w:color w:val="000000"/>
        </w:rPr>
        <w:t>„Zamawiający unieważnia postępowanie o udzielenie zamówienia, jeżeli: (…)”</w:t>
      </w:r>
    </w:p>
    <w:p w:rsidR="00F73200" w:rsidRPr="004102A0" w:rsidRDefault="00F73200" w:rsidP="00F7320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ust. 7 – </w:t>
      </w:r>
      <w:r w:rsidRPr="005D51FB">
        <w:rPr>
          <w:rFonts w:ascii="Arial" w:eastAsia="Times New Roman" w:hAnsi="Arial" w:cs="Arial"/>
          <w:i/>
          <w:color w:val="000000"/>
        </w:rPr>
        <w:t xml:space="preserve">„wykonawca nie wniósł </w:t>
      </w:r>
      <w:r>
        <w:rPr>
          <w:rFonts w:ascii="Arial" w:eastAsia="Times New Roman" w:hAnsi="Arial" w:cs="Arial"/>
          <w:i/>
          <w:color w:val="000000"/>
        </w:rPr>
        <w:t xml:space="preserve">wymaganego zabezpieczenia należytego wykonania </w:t>
      </w:r>
      <w:r>
        <w:rPr>
          <w:rFonts w:ascii="Arial" w:eastAsia="Times New Roman" w:hAnsi="Arial" w:cs="Arial"/>
          <w:i/>
          <w:color w:val="000000"/>
        </w:rPr>
        <w:br/>
      </w:r>
      <w:r w:rsidRPr="004102A0">
        <w:rPr>
          <w:rFonts w:ascii="Arial" w:eastAsia="Times New Roman" w:hAnsi="Arial" w:cs="Arial"/>
          <w:i/>
          <w:color w:val="000000"/>
        </w:rPr>
        <w:t xml:space="preserve">  umowy lub uchylił się od zawarcia umowy w sprawie zamówienia publicznego (…)”,</w:t>
      </w:r>
    </w:p>
    <w:p w:rsidR="00F73200" w:rsidRPr="005D30BC" w:rsidRDefault="00F73200" w:rsidP="00F7320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30BC">
        <w:rPr>
          <w:rFonts w:ascii="Arial" w:hAnsi="Arial" w:cs="Arial"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color w:val="000000"/>
          <w:sz w:val="22"/>
          <w:szCs w:val="22"/>
        </w:rPr>
        <w:t xml:space="preserve">263 – </w:t>
      </w:r>
      <w:r w:rsidRPr="005D30BC">
        <w:rPr>
          <w:rFonts w:ascii="Arial" w:hAnsi="Arial" w:cs="Arial"/>
          <w:i/>
          <w:color w:val="000000"/>
          <w:sz w:val="22"/>
          <w:szCs w:val="22"/>
        </w:rPr>
        <w:t>„</w:t>
      </w:r>
      <w:r w:rsidRPr="005D30BC">
        <w:rPr>
          <w:rFonts w:ascii="Arial" w:hAnsi="Arial" w:cs="Arial"/>
          <w:i/>
          <w:sz w:val="22"/>
          <w:szCs w:val="22"/>
        </w:rPr>
        <w:t>Jeżeli wykonawca, którego oferta została wybrana jako najkorzystniejsza, uchyla się od zawarcia umowy w sprawie zamówienia publicznego lub nie wnosi wymaganego zabezpieczenia należytego wykonania umowy, zamawiający może dokonać ponownego badania i oceny ofert spośród ofert pozostałych w postępowaniu wykonawców oraz wybrać najkorzystniejszą ofertę albo unieważnić postępowanie.”</w:t>
      </w:r>
    </w:p>
    <w:p w:rsidR="00F73200" w:rsidRDefault="00F73200" w:rsidP="00E037AF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</w:p>
    <w:p w:rsidR="00E037AF" w:rsidRDefault="00E037AF" w:rsidP="00E037A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sectPr w:rsidR="00E037AF" w:rsidSect="00E037AF">
      <w:footerReference w:type="default" r:id="rId11"/>
      <w:pgSz w:w="11906" w:h="16838"/>
      <w:pgMar w:top="1985" w:right="851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E2" w:rsidRDefault="007A73E2" w:rsidP="00D87B84">
      <w:pPr>
        <w:spacing w:after="0" w:line="240" w:lineRule="auto"/>
      </w:pPr>
      <w:r>
        <w:separator/>
      </w:r>
    </w:p>
  </w:endnote>
  <w:endnote w:type="continuationSeparator" w:id="0">
    <w:p w:rsidR="007A73E2" w:rsidRDefault="007A73E2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34" w:rsidRPr="0017676A" w:rsidRDefault="00084834" w:rsidP="00084834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Dorota Łebkowska </w:t>
    </w:r>
    <w:r w:rsidRPr="0017676A">
      <w:rPr>
        <w:rFonts w:ascii="Arial" w:hAnsi="Arial" w:cs="Arial"/>
        <w:sz w:val="16"/>
        <w:szCs w:val="16"/>
      </w:rPr>
      <w:t>/SZP/261 442 </w:t>
    </w:r>
    <w:r>
      <w:rPr>
        <w:rFonts w:ascii="Arial" w:hAnsi="Arial" w:cs="Arial"/>
        <w:sz w:val="16"/>
        <w:szCs w:val="16"/>
      </w:rPr>
      <w:t>099</w:t>
    </w:r>
  </w:p>
  <w:p w:rsidR="00084834" w:rsidRPr="00455ADC" w:rsidRDefault="00AC47B7" w:rsidP="00084834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21</w:t>
    </w:r>
    <w:r w:rsidR="00084834" w:rsidRPr="00455ADC">
      <w:rPr>
        <w:rFonts w:ascii="Arial" w:hAnsi="Arial" w:cs="Arial"/>
        <w:sz w:val="16"/>
        <w:szCs w:val="16"/>
      </w:rPr>
      <w:t>.07.2022 r.</w:t>
    </w:r>
  </w:p>
  <w:p w:rsidR="00084834" w:rsidRPr="002D13FF" w:rsidRDefault="00084834" w:rsidP="00084834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T2712B</w:t>
    </w:r>
  </w:p>
  <w:p w:rsidR="00084834" w:rsidRDefault="00084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E2" w:rsidRDefault="007A73E2" w:rsidP="00D87B84">
      <w:pPr>
        <w:spacing w:after="0" w:line="240" w:lineRule="auto"/>
      </w:pPr>
      <w:r>
        <w:separator/>
      </w:r>
    </w:p>
  </w:footnote>
  <w:footnote w:type="continuationSeparator" w:id="0">
    <w:p w:rsidR="007A73E2" w:rsidRDefault="007A73E2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C5274B"/>
    <w:multiLevelType w:val="hybridMultilevel"/>
    <w:tmpl w:val="D484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11E2"/>
    <w:rsid w:val="00016866"/>
    <w:rsid w:val="00016B10"/>
    <w:rsid w:val="00021BBD"/>
    <w:rsid w:val="00023451"/>
    <w:rsid w:val="00030C37"/>
    <w:rsid w:val="000325F4"/>
    <w:rsid w:val="00036334"/>
    <w:rsid w:val="00050A18"/>
    <w:rsid w:val="00053B6F"/>
    <w:rsid w:val="0006434B"/>
    <w:rsid w:val="0007090D"/>
    <w:rsid w:val="00072BDE"/>
    <w:rsid w:val="00073908"/>
    <w:rsid w:val="000749D4"/>
    <w:rsid w:val="00081106"/>
    <w:rsid w:val="0008223A"/>
    <w:rsid w:val="000823DD"/>
    <w:rsid w:val="000836EE"/>
    <w:rsid w:val="00084834"/>
    <w:rsid w:val="000A2F7D"/>
    <w:rsid w:val="000A3DBD"/>
    <w:rsid w:val="000A786A"/>
    <w:rsid w:val="000B22D9"/>
    <w:rsid w:val="000D32CE"/>
    <w:rsid w:val="000D7692"/>
    <w:rsid w:val="000F0D3B"/>
    <w:rsid w:val="00101C20"/>
    <w:rsid w:val="00133F91"/>
    <w:rsid w:val="00134DA0"/>
    <w:rsid w:val="0013795D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E2ECE"/>
    <w:rsid w:val="001E40A6"/>
    <w:rsid w:val="001F4CC5"/>
    <w:rsid w:val="00200214"/>
    <w:rsid w:val="00203D59"/>
    <w:rsid w:val="002123CF"/>
    <w:rsid w:val="00213F12"/>
    <w:rsid w:val="00221B4B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5582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305EE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41922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55ADC"/>
    <w:rsid w:val="004674F6"/>
    <w:rsid w:val="004833D0"/>
    <w:rsid w:val="004853B2"/>
    <w:rsid w:val="00485AC5"/>
    <w:rsid w:val="00487F20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352A3"/>
    <w:rsid w:val="00546576"/>
    <w:rsid w:val="005508A8"/>
    <w:rsid w:val="00556F35"/>
    <w:rsid w:val="00566D74"/>
    <w:rsid w:val="00571229"/>
    <w:rsid w:val="00571503"/>
    <w:rsid w:val="00580AA8"/>
    <w:rsid w:val="00593C80"/>
    <w:rsid w:val="005A07E5"/>
    <w:rsid w:val="005A3BF2"/>
    <w:rsid w:val="005B1E34"/>
    <w:rsid w:val="005B3912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67B5"/>
    <w:rsid w:val="00667CF8"/>
    <w:rsid w:val="006746BB"/>
    <w:rsid w:val="00674A52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301CE"/>
    <w:rsid w:val="00745549"/>
    <w:rsid w:val="007626D1"/>
    <w:rsid w:val="007706F3"/>
    <w:rsid w:val="00774455"/>
    <w:rsid w:val="007758A6"/>
    <w:rsid w:val="00785612"/>
    <w:rsid w:val="0078755A"/>
    <w:rsid w:val="0079023B"/>
    <w:rsid w:val="0079131E"/>
    <w:rsid w:val="007957C4"/>
    <w:rsid w:val="007A73E2"/>
    <w:rsid w:val="007A75DD"/>
    <w:rsid w:val="007C70DA"/>
    <w:rsid w:val="007F4977"/>
    <w:rsid w:val="007F5ACE"/>
    <w:rsid w:val="0080344F"/>
    <w:rsid w:val="0081416C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26FC5"/>
    <w:rsid w:val="0093226E"/>
    <w:rsid w:val="00937E23"/>
    <w:rsid w:val="00940340"/>
    <w:rsid w:val="009425A3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45CA"/>
    <w:rsid w:val="00A82244"/>
    <w:rsid w:val="00A93D87"/>
    <w:rsid w:val="00A9483E"/>
    <w:rsid w:val="00AC0E88"/>
    <w:rsid w:val="00AC47B7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A413A"/>
    <w:rsid w:val="00BD07DB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6256"/>
    <w:rsid w:val="00C17F7B"/>
    <w:rsid w:val="00C265FB"/>
    <w:rsid w:val="00C32213"/>
    <w:rsid w:val="00C41F1C"/>
    <w:rsid w:val="00C5085A"/>
    <w:rsid w:val="00C542A2"/>
    <w:rsid w:val="00C54635"/>
    <w:rsid w:val="00C6107A"/>
    <w:rsid w:val="00CA0F4D"/>
    <w:rsid w:val="00CA5476"/>
    <w:rsid w:val="00CB27C5"/>
    <w:rsid w:val="00CB77B1"/>
    <w:rsid w:val="00CC0A18"/>
    <w:rsid w:val="00CC3582"/>
    <w:rsid w:val="00CC5993"/>
    <w:rsid w:val="00CD1555"/>
    <w:rsid w:val="00CE0CEB"/>
    <w:rsid w:val="00CE1224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60748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37AF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09AA"/>
    <w:rsid w:val="00E92743"/>
    <w:rsid w:val="00E95816"/>
    <w:rsid w:val="00EB12A1"/>
    <w:rsid w:val="00EC03AE"/>
    <w:rsid w:val="00EC6938"/>
    <w:rsid w:val="00EF70DF"/>
    <w:rsid w:val="00F20102"/>
    <w:rsid w:val="00F214AF"/>
    <w:rsid w:val="00F223B4"/>
    <w:rsid w:val="00F226A1"/>
    <w:rsid w:val="00F22C87"/>
    <w:rsid w:val="00F42C32"/>
    <w:rsid w:val="00F5096D"/>
    <w:rsid w:val="00F55D9C"/>
    <w:rsid w:val="00F646C7"/>
    <w:rsid w:val="00F6742F"/>
    <w:rsid w:val="00F72B96"/>
    <w:rsid w:val="00F73200"/>
    <w:rsid w:val="00F75F6E"/>
    <w:rsid w:val="00F80284"/>
    <w:rsid w:val="00F87C89"/>
    <w:rsid w:val="00F950D1"/>
    <w:rsid w:val="00FA4D72"/>
    <w:rsid w:val="00FA6BE3"/>
    <w:rsid w:val="00FB155C"/>
    <w:rsid w:val="00FC6A20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6B5D0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  <w:style w:type="paragraph" w:styleId="Bezodstpw">
    <w:name w:val="No Spacing"/>
    <w:uiPriority w:val="1"/>
    <w:qFormat/>
    <w:rsid w:val="00F7320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7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45C3-D85E-4F9F-A940-3DD50EA000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FEB927-EEA5-4BDF-BEB5-6102B5B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222</cp:revision>
  <cp:lastPrinted>2022-07-21T07:58:00Z</cp:lastPrinted>
  <dcterms:created xsi:type="dcterms:W3CDTF">2020-01-21T12:36:00Z</dcterms:created>
  <dcterms:modified xsi:type="dcterms:W3CDTF">2022-07-21T08:07:00Z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89aca7ac-d050-4788-a814-3e3972bb77f9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