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4D681B" w:rsidRDefault="00B9326F" w:rsidP="00347D9F">
      <w:pPr>
        <w:spacing w:before="480" w:after="480" w:line="360" w:lineRule="auto"/>
        <w:jc w:val="center"/>
        <w:rPr>
          <w:rFonts w:ascii="Arial" w:hAnsi="Arial" w:cs="Arial"/>
          <w:b/>
          <w:caps/>
          <w:sz w:val="20"/>
          <w:szCs w:val="20"/>
        </w:rPr>
      </w:pPr>
      <w:r w:rsidRPr="004D681B">
        <w:rPr>
          <w:rFonts w:ascii="Arial" w:hAnsi="Arial" w:cs="Arial"/>
          <w:b/>
          <w:sz w:val="20"/>
          <w:szCs w:val="20"/>
        </w:rPr>
        <w:t>Specyfikacja warunków zamówienia</w:t>
      </w:r>
    </w:p>
    <w:p w:rsidR="00181C14" w:rsidRPr="004D681B" w:rsidRDefault="00B9326F" w:rsidP="00637338">
      <w:pPr>
        <w:spacing w:before="40" w:line="360" w:lineRule="auto"/>
        <w:jc w:val="center"/>
        <w:rPr>
          <w:rFonts w:ascii="Arial" w:hAnsi="Arial" w:cs="Arial"/>
          <w:b/>
          <w:caps/>
          <w:sz w:val="20"/>
          <w:szCs w:val="20"/>
        </w:rPr>
      </w:pPr>
      <w:r w:rsidRPr="004D681B">
        <w:rPr>
          <w:rFonts w:ascii="Arial" w:hAnsi="Arial" w:cs="Arial"/>
          <w:b/>
          <w:sz w:val="20"/>
          <w:szCs w:val="20"/>
        </w:rPr>
        <w:t>Zamawiający:</w:t>
      </w:r>
    </w:p>
    <w:p w:rsidR="00354AF9" w:rsidRPr="004D681B" w:rsidRDefault="00354AF9" w:rsidP="00637338">
      <w:pPr>
        <w:spacing w:before="40" w:line="360" w:lineRule="auto"/>
        <w:jc w:val="center"/>
        <w:rPr>
          <w:rFonts w:ascii="Arial" w:hAnsi="Arial" w:cs="Arial"/>
          <w:b/>
          <w:caps/>
          <w:sz w:val="20"/>
          <w:szCs w:val="20"/>
        </w:rPr>
      </w:pPr>
    </w:p>
    <w:p w:rsidR="00BF5B75" w:rsidRPr="004D681B" w:rsidRDefault="00BF5B75" w:rsidP="00637338">
      <w:pPr>
        <w:spacing w:line="360" w:lineRule="auto"/>
        <w:jc w:val="center"/>
        <w:rPr>
          <w:rFonts w:ascii="Arial" w:hAnsi="Arial" w:cs="Arial"/>
          <w:sz w:val="20"/>
          <w:szCs w:val="20"/>
        </w:rPr>
      </w:pPr>
      <w:r w:rsidRPr="004D681B">
        <w:rPr>
          <w:rFonts w:ascii="Arial" w:hAnsi="Arial" w:cs="Arial"/>
          <w:sz w:val="20"/>
          <w:szCs w:val="20"/>
        </w:rPr>
        <w:t xml:space="preserve">Zaprasza do złożenia oferty w postępowaniu o udzielenie zamówienia publicznego prowadzonego w trybie </w:t>
      </w:r>
      <w:r w:rsidR="006204E8" w:rsidRPr="004D681B">
        <w:rPr>
          <w:rFonts w:ascii="Arial" w:hAnsi="Arial" w:cs="Arial"/>
          <w:sz w:val="20"/>
          <w:szCs w:val="20"/>
        </w:rPr>
        <w:t xml:space="preserve">podstawowym bez negocjacji </w:t>
      </w:r>
      <w:r w:rsidRPr="004D681B">
        <w:rPr>
          <w:rFonts w:ascii="Arial" w:hAnsi="Arial" w:cs="Arial"/>
          <w:sz w:val="20"/>
          <w:szCs w:val="20"/>
        </w:rPr>
        <w:t xml:space="preserve">o wartości </w:t>
      </w:r>
      <w:r w:rsidR="00B9326F" w:rsidRPr="004D681B">
        <w:rPr>
          <w:rFonts w:ascii="Arial" w:hAnsi="Arial" w:cs="Arial"/>
          <w:sz w:val="20"/>
          <w:szCs w:val="20"/>
        </w:rPr>
        <w:t xml:space="preserve">zamówienia nie przekraczającej progów unijnych o jakich stanowi art. 3 ustawy z 11 września 2019 r. - </w:t>
      </w:r>
      <w:r w:rsidR="00102085" w:rsidRPr="004D681B">
        <w:rPr>
          <w:rFonts w:ascii="Arial" w:hAnsi="Arial" w:cs="Arial"/>
          <w:sz w:val="20"/>
          <w:szCs w:val="20"/>
        </w:rPr>
        <w:t>Prawo Z</w:t>
      </w:r>
      <w:r w:rsidR="00B9326F" w:rsidRPr="004D681B">
        <w:rPr>
          <w:rFonts w:ascii="Arial" w:hAnsi="Arial" w:cs="Arial"/>
          <w:sz w:val="20"/>
          <w:szCs w:val="20"/>
        </w:rPr>
        <w:t xml:space="preserve">amówień </w:t>
      </w:r>
      <w:r w:rsidR="00102085" w:rsidRPr="004D681B">
        <w:rPr>
          <w:rFonts w:ascii="Arial" w:hAnsi="Arial" w:cs="Arial"/>
          <w:sz w:val="20"/>
          <w:szCs w:val="20"/>
        </w:rPr>
        <w:t>P</w:t>
      </w:r>
      <w:r w:rsidR="00B9326F" w:rsidRPr="004D681B">
        <w:rPr>
          <w:rFonts w:ascii="Arial" w:hAnsi="Arial" w:cs="Arial"/>
          <w:sz w:val="20"/>
          <w:szCs w:val="20"/>
        </w:rPr>
        <w:t>ublicznych (</w:t>
      </w:r>
      <w:r w:rsidR="00A61EB6" w:rsidRPr="004D681B">
        <w:rPr>
          <w:rFonts w:ascii="Arial" w:hAnsi="Arial" w:cs="Arial"/>
          <w:sz w:val="20"/>
          <w:szCs w:val="20"/>
        </w:rPr>
        <w:t>t</w:t>
      </w:r>
      <w:r w:rsidR="001E7068" w:rsidRPr="004D681B">
        <w:rPr>
          <w:rFonts w:ascii="Arial" w:hAnsi="Arial" w:cs="Arial"/>
          <w:sz w:val="20"/>
          <w:szCs w:val="20"/>
        </w:rPr>
        <w:t>.j. Dz</w:t>
      </w:r>
      <w:r w:rsidR="00B9326F" w:rsidRPr="004D681B">
        <w:rPr>
          <w:rFonts w:ascii="Arial" w:hAnsi="Arial" w:cs="Arial"/>
          <w:sz w:val="20"/>
          <w:szCs w:val="20"/>
        </w:rPr>
        <w:t xml:space="preserve">. U. </w:t>
      </w:r>
      <w:r w:rsidR="001E7068" w:rsidRPr="004D681B">
        <w:rPr>
          <w:rFonts w:ascii="Arial" w:hAnsi="Arial" w:cs="Arial"/>
          <w:sz w:val="20"/>
          <w:szCs w:val="20"/>
        </w:rPr>
        <w:t xml:space="preserve">z </w:t>
      </w:r>
      <w:r w:rsidR="00B9326F" w:rsidRPr="004D681B">
        <w:rPr>
          <w:rFonts w:ascii="Arial" w:hAnsi="Arial" w:cs="Arial"/>
          <w:sz w:val="20"/>
          <w:szCs w:val="20"/>
        </w:rPr>
        <w:t>20</w:t>
      </w:r>
      <w:r w:rsidR="001E7068" w:rsidRPr="004D681B">
        <w:rPr>
          <w:rFonts w:ascii="Arial" w:hAnsi="Arial" w:cs="Arial"/>
          <w:sz w:val="20"/>
          <w:szCs w:val="20"/>
        </w:rPr>
        <w:t>22</w:t>
      </w:r>
      <w:r w:rsidR="00B9326F" w:rsidRPr="004D681B">
        <w:rPr>
          <w:rFonts w:ascii="Arial" w:hAnsi="Arial" w:cs="Arial"/>
          <w:sz w:val="20"/>
          <w:szCs w:val="20"/>
        </w:rPr>
        <w:t xml:space="preserve"> r. </w:t>
      </w:r>
      <w:r w:rsidR="001E7068" w:rsidRPr="004D681B">
        <w:rPr>
          <w:rFonts w:ascii="Arial" w:hAnsi="Arial" w:cs="Arial"/>
          <w:sz w:val="20"/>
          <w:szCs w:val="20"/>
        </w:rPr>
        <w:t>poz</w:t>
      </w:r>
      <w:r w:rsidR="00B9326F" w:rsidRPr="004D681B">
        <w:rPr>
          <w:rFonts w:ascii="Arial" w:hAnsi="Arial" w:cs="Arial"/>
          <w:sz w:val="20"/>
          <w:szCs w:val="20"/>
        </w:rPr>
        <w:t xml:space="preserve">. </w:t>
      </w:r>
      <w:r w:rsidR="001E7068" w:rsidRPr="004D681B">
        <w:rPr>
          <w:rFonts w:ascii="Arial" w:hAnsi="Arial" w:cs="Arial"/>
          <w:sz w:val="20"/>
          <w:szCs w:val="20"/>
        </w:rPr>
        <w:t>1710</w:t>
      </w:r>
      <w:r w:rsidR="00C046DE" w:rsidRPr="004D681B">
        <w:rPr>
          <w:rFonts w:ascii="Arial" w:hAnsi="Arial" w:cs="Arial"/>
          <w:sz w:val="20"/>
          <w:szCs w:val="20"/>
        </w:rPr>
        <w:t xml:space="preserve"> ze zm.</w:t>
      </w:r>
      <w:r w:rsidR="00B9326F" w:rsidRPr="004D681B">
        <w:rPr>
          <w:rFonts w:ascii="Arial" w:hAnsi="Arial" w:cs="Arial"/>
          <w:sz w:val="20"/>
          <w:szCs w:val="20"/>
        </w:rPr>
        <w:t xml:space="preserve">) – dalej </w:t>
      </w:r>
      <w:r w:rsidR="004D5253" w:rsidRPr="004D681B">
        <w:rPr>
          <w:rFonts w:ascii="Arial" w:hAnsi="Arial" w:cs="Arial"/>
          <w:sz w:val="20"/>
          <w:szCs w:val="20"/>
        </w:rPr>
        <w:t>P.Z.P.</w:t>
      </w:r>
      <w:r w:rsidR="001E7068" w:rsidRPr="004D681B">
        <w:rPr>
          <w:rFonts w:ascii="Arial" w:hAnsi="Arial" w:cs="Arial"/>
          <w:sz w:val="20"/>
          <w:szCs w:val="20"/>
        </w:rPr>
        <w:t>na</w:t>
      </w:r>
      <w:r w:rsidR="001E7068" w:rsidRPr="004D681B">
        <w:rPr>
          <w:rFonts w:ascii="Arial" w:hAnsi="Arial" w:cs="Arial"/>
          <w:bCs/>
          <w:kern w:val="32"/>
          <w:sz w:val="20"/>
          <w:szCs w:val="20"/>
        </w:rPr>
        <w:t>usługę</w:t>
      </w:r>
      <w:r w:rsidR="00570717" w:rsidRPr="004D681B">
        <w:rPr>
          <w:rFonts w:ascii="Arial" w:hAnsi="Arial" w:cs="Arial"/>
          <w:sz w:val="20"/>
          <w:szCs w:val="20"/>
        </w:rPr>
        <w:t>pn.</w:t>
      </w:r>
      <w:r w:rsidR="00797736" w:rsidRPr="004D681B">
        <w:rPr>
          <w:rFonts w:ascii="Arial" w:hAnsi="Arial" w:cs="Arial"/>
          <w:sz w:val="20"/>
          <w:szCs w:val="20"/>
        </w:rPr>
        <w:t>:</w:t>
      </w:r>
    </w:p>
    <w:p w:rsidR="00E84975" w:rsidRPr="004D681B" w:rsidRDefault="00E84975" w:rsidP="00662D91">
      <w:pPr>
        <w:spacing w:before="480" w:after="480" w:line="360" w:lineRule="auto"/>
        <w:jc w:val="center"/>
        <w:rPr>
          <w:rFonts w:ascii="Arial" w:hAnsi="Arial" w:cs="Arial"/>
          <w:b/>
          <w:sz w:val="20"/>
          <w:szCs w:val="20"/>
        </w:rPr>
      </w:pPr>
      <w:r w:rsidRPr="004D681B">
        <w:rPr>
          <w:rFonts w:ascii="Arial" w:hAnsi="Arial" w:cs="Arial"/>
          <w:b/>
          <w:sz w:val="20"/>
          <w:szCs w:val="20"/>
        </w:rPr>
        <w:t>„</w:t>
      </w:r>
      <w:bookmarkStart w:id="0" w:name="_Hlk120031950"/>
      <w:r w:rsidR="00EC4D8F" w:rsidRPr="004D681B">
        <w:rPr>
          <w:rFonts w:ascii="Arial" w:hAnsi="Arial" w:cs="Arial"/>
          <w:b/>
          <w:sz w:val="20"/>
          <w:szCs w:val="20"/>
        </w:rPr>
        <w:t>Dostawa żywności do Szkoły Podstawowej w Świerczach</w:t>
      </w:r>
      <w:r w:rsidR="001E7068" w:rsidRPr="004D681B">
        <w:rPr>
          <w:rFonts w:ascii="Arial" w:hAnsi="Arial" w:cs="Arial"/>
          <w:b/>
          <w:sz w:val="20"/>
          <w:szCs w:val="20"/>
        </w:rPr>
        <w:t xml:space="preserve"> w roku 2023</w:t>
      </w:r>
      <w:bookmarkEnd w:id="0"/>
      <w:r w:rsidR="007D285C" w:rsidRPr="004D681B">
        <w:rPr>
          <w:rFonts w:ascii="Arial" w:hAnsi="Arial" w:cs="Arial"/>
          <w:b/>
          <w:sz w:val="20"/>
          <w:szCs w:val="20"/>
        </w:rPr>
        <w:t xml:space="preserve">” </w:t>
      </w:r>
    </w:p>
    <w:p w:rsidR="00B9326F" w:rsidRPr="004D681B" w:rsidRDefault="004865D5" w:rsidP="00B9326F">
      <w:pPr>
        <w:jc w:val="center"/>
        <w:rPr>
          <w:rFonts w:ascii="Arial" w:hAnsi="Arial" w:cs="Arial"/>
          <w:sz w:val="20"/>
          <w:szCs w:val="20"/>
        </w:rPr>
      </w:pPr>
      <w:r w:rsidRPr="004D681B">
        <w:rPr>
          <w:rFonts w:ascii="Arial" w:hAnsi="Arial" w:cs="Arial"/>
          <w:b/>
          <w:sz w:val="20"/>
          <w:szCs w:val="20"/>
        </w:rPr>
        <w:t xml:space="preserve">Przedmiotowe postępowanie prowadzone jest </w:t>
      </w:r>
      <w:r w:rsidR="006204E8" w:rsidRPr="004D681B">
        <w:rPr>
          <w:rFonts w:ascii="Arial" w:hAnsi="Arial" w:cs="Arial"/>
          <w:b/>
          <w:sz w:val="20"/>
          <w:szCs w:val="20"/>
        </w:rPr>
        <w:t xml:space="preserve">przy użyciu środków komunikacji elektronicznej. Składanie ofert następuje za pośrednictwem platformy zakupowej dostępnej pod adresem internetowym: </w:t>
      </w:r>
      <w:r w:rsidR="00B9326F" w:rsidRPr="004D681B">
        <w:rPr>
          <w:rFonts w:ascii="Arial" w:hAnsi="Arial" w:cs="Arial"/>
          <w:b/>
          <w:sz w:val="20"/>
          <w:szCs w:val="20"/>
        </w:rPr>
        <w:t>https://www.platformazakupowa.pl/pn/swiercze</w:t>
      </w:r>
    </w:p>
    <w:p w:rsidR="00C63065" w:rsidRPr="004D681B" w:rsidRDefault="00570717" w:rsidP="00310357">
      <w:pPr>
        <w:tabs>
          <w:tab w:val="center" w:pos="4536"/>
          <w:tab w:val="left" w:pos="6945"/>
        </w:tabs>
        <w:spacing w:before="600" w:after="600" w:line="360" w:lineRule="auto"/>
        <w:jc w:val="center"/>
        <w:rPr>
          <w:rFonts w:ascii="Arial" w:hAnsi="Arial" w:cs="Arial"/>
          <w:caps/>
          <w:sz w:val="20"/>
          <w:szCs w:val="20"/>
        </w:rPr>
      </w:pPr>
      <w:r w:rsidRPr="004D681B">
        <w:rPr>
          <w:rFonts w:ascii="Arial" w:hAnsi="Arial" w:cs="Arial"/>
          <w:sz w:val="20"/>
          <w:szCs w:val="20"/>
        </w:rPr>
        <w:t xml:space="preserve">Nr postępowania: </w:t>
      </w:r>
      <w:r w:rsidR="00A6137C" w:rsidRPr="004D681B">
        <w:rPr>
          <w:rFonts w:ascii="Arial" w:hAnsi="Arial" w:cs="Arial"/>
          <w:sz w:val="20"/>
          <w:szCs w:val="20"/>
        </w:rPr>
        <w:t>ZP</w:t>
      </w:r>
      <w:r w:rsidR="00B9326F" w:rsidRPr="004D681B">
        <w:rPr>
          <w:rFonts w:ascii="Arial" w:hAnsi="Arial" w:cs="Arial"/>
          <w:caps/>
          <w:sz w:val="20"/>
          <w:szCs w:val="20"/>
        </w:rPr>
        <w:t>.271</w:t>
      </w:r>
      <w:r w:rsidR="00EC4D8F" w:rsidRPr="004D681B">
        <w:rPr>
          <w:rFonts w:ascii="Arial" w:hAnsi="Arial" w:cs="Arial"/>
          <w:caps/>
          <w:sz w:val="20"/>
          <w:szCs w:val="20"/>
        </w:rPr>
        <w:t>.3</w:t>
      </w:r>
      <w:r w:rsidR="00B9326F" w:rsidRPr="004D681B">
        <w:rPr>
          <w:rFonts w:ascii="Arial" w:hAnsi="Arial" w:cs="Arial"/>
          <w:caps/>
          <w:sz w:val="20"/>
          <w:szCs w:val="20"/>
        </w:rPr>
        <w:t>.202</w:t>
      </w:r>
      <w:r w:rsidR="00A27C2A" w:rsidRPr="004D681B">
        <w:rPr>
          <w:rFonts w:ascii="Arial" w:hAnsi="Arial" w:cs="Arial"/>
          <w:caps/>
          <w:sz w:val="20"/>
          <w:szCs w:val="20"/>
        </w:rPr>
        <w:t>2</w:t>
      </w:r>
    </w:p>
    <w:p w:rsidR="004659A9" w:rsidRPr="004D681B" w:rsidRDefault="00DE33C5" w:rsidP="00310357">
      <w:pPr>
        <w:pStyle w:val="Tytu"/>
        <w:spacing w:after="40" w:line="360" w:lineRule="auto"/>
        <w:rPr>
          <w:rFonts w:cs="Arial"/>
          <w:caps/>
          <w:sz w:val="20"/>
        </w:rPr>
      </w:pPr>
      <w:r w:rsidRPr="004D681B">
        <w:rPr>
          <w:rFonts w:cs="Arial"/>
          <w:caps/>
          <w:sz w:val="20"/>
        </w:rPr>
        <w:t>Ś</w:t>
      </w:r>
      <w:r w:rsidR="0001702C" w:rsidRPr="004D681B">
        <w:rPr>
          <w:rFonts w:cs="Arial"/>
          <w:caps/>
          <w:sz w:val="20"/>
        </w:rPr>
        <w:t>wiercze</w:t>
      </w:r>
      <w:r w:rsidR="001E7068" w:rsidRPr="004D681B">
        <w:rPr>
          <w:rFonts w:cs="Arial"/>
          <w:caps/>
          <w:sz w:val="20"/>
        </w:rPr>
        <w:t xml:space="preserve">, dnia </w:t>
      </w:r>
      <w:r w:rsidR="00154F74" w:rsidRPr="004D681B">
        <w:rPr>
          <w:rFonts w:cs="Arial"/>
          <w:caps/>
          <w:sz w:val="20"/>
        </w:rPr>
        <w:t xml:space="preserve">7 grudnia </w:t>
      </w:r>
      <w:r w:rsidR="001E7068" w:rsidRPr="004D681B">
        <w:rPr>
          <w:rFonts w:cs="Arial"/>
          <w:sz w:val="20"/>
        </w:rPr>
        <w:t>2022r</w:t>
      </w:r>
      <w:r w:rsidR="001E7068" w:rsidRPr="004D681B">
        <w:rPr>
          <w:rFonts w:cs="Arial"/>
          <w:caps/>
          <w:sz w:val="20"/>
        </w:rPr>
        <w:t>.</w:t>
      </w:r>
    </w:p>
    <w:p w:rsidR="00310357" w:rsidRPr="004D681B" w:rsidRDefault="00310357" w:rsidP="00310357">
      <w:pPr>
        <w:rPr>
          <w:rFonts w:ascii="Arial" w:hAnsi="Arial" w:cs="Arial"/>
          <w:b/>
          <w:caps/>
          <w:sz w:val="20"/>
          <w:szCs w:val="20"/>
        </w:rPr>
      </w:pPr>
    </w:p>
    <w:p w:rsidR="00310357" w:rsidRPr="004D681B" w:rsidRDefault="00310357" w:rsidP="00310357">
      <w:pPr>
        <w:rPr>
          <w:rFonts w:ascii="Arial" w:hAnsi="Arial" w:cs="Arial"/>
          <w:sz w:val="20"/>
          <w:szCs w:val="20"/>
        </w:rPr>
        <w:sectPr w:rsidR="00310357" w:rsidRPr="004D681B"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4D681B"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4D681B">
        <w:rPr>
          <w:rFonts w:ascii="Arial" w:hAnsi="Arial" w:cs="Arial"/>
          <w:b/>
          <w:bCs/>
          <w:kern w:val="32"/>
          <w:sz w:val="20"/>
        </w:rPr>
        <w:lastRenderedPageBreak/>
        <w:tab/>
      </w:r>
      <w:r w:rsidR="00C046DE" w:rsidRPr="004D681B">
        <w:rPr>
          <w:rFonts w:ascii="Arial" w:hAnsi="Arial" w:cs="Arial"/>
          <w:b/>
          <w:bCs/>
          <w:kern w:val="32"/>
          <w:sz w:val="20"/>
        </w:rPr>
        <w:t>N</w:t>
      </w:r>
      <w:r w:rsidR="00B9326F" w:rsidRPr="004D681B">
        <w:rPr>
          <w:rFonts w:ascii="Arial" w:hAnsi="Arial" w:cs="Arial"/>
          <w:b/>
          <w:bCs/>
          <w:kern w:val="32"/>
          <w:sz w:val="20"/>
        </w:rPr>
        <w:t>azwa oraz adres zamawiającego</w:t>
      </w:r>
    </w:p>
    <w:p w:rsidR="006204E8" w:rsidRPr="004D681B" w:rsidRDefault="006204E8" w:rsidP="00637338">
      <w:pPr>
        <w:tabs>
          <w:tab w:val="left" w:pos="540"/>
        </w:tabs>
        <w:spacing w:line="360" w:lineRule="auto"/>
        <w:ind w:left="284"/>
        <w:jc w:val="both"/>
        <w:rPr>
          <w:rFonts w:ascii="Arial" w:hAnsi="Arial" w:cs="Arial"/>
          <w:sz w:val="20"/>
          <w:szCs w:val="20"/>
        </w:rPr>
      </w:pPr>
    </w:p>
    <w:p w:rsidR="006204E8" w:rsidRPr="004D681B" w:rsidRDefault="00B9326F" w:rsidP="00637338">
      <w:pPr>
        <w:tabs>
          <w:tab w:val="left" w:pos="540"/>
        </w:tabs>
        <w:spacing w:line="360" w:lineRule="auto"/>
        <w:ind w:left="284"/>
        <w:jc w:val="both"/>
        <w:rPr>
          <w:rFonts w:ascii="Arial" w:hAnsi="Arial" w:cs="Arial"/>
          <w:sz w:val="20"/>
          <w:szCs w:val="20"/>
        </w:rPr>
      </w:pPr>
      <w:r w:rsidRPr="004D681B">
        <w:rPr>
          <w:rFonts w:ascii="Arial" w:hAnsi="Arial" w:cs="Arial"/>
          <w:caps/>
          <w:sz w:val="20"/>
          <w:szCs w:val="20"/>
        </w:rPr>
        <w:t>G</w:t>
      </w:r>
      <w:r w:rsidRPr="004D681B">
        <w:rPr>
          <w:rFonts w:ascii="Arial" w:hAnsi="Arial" w:cs="Arial"/>
          <w:sz w:val="20"/>
          <w:szCs w:val="20"/>
        </w:rPr>
        <w:t>mina Świercze</w:t>
      </w:r>
    </w:p>
    <w:p w:rsidR="001B2E05" w:rsidRPr="004D681B" w:rsidRDefault="001E7068" w:rsidP="00637338">
      <w:pPr>
        <w:tabs>
          <w:tab w:val="left" w:pos="540"/>
        </w:tabs>
        <w:spacing w:line="360" w:lineRule="auto"/>
        <w:ind w:left="284"/>
        <w:jc w:val="both"/>
        <w:rPr>
          <w:rFonts w:ascii="Arial" w:hAnsi="Arial" w:cs="Arial"/>
          <w:sz w:val="20"/>
          <w:szCs w:val="20"/>
        </w:rPr>
      </w:pPr>
      <w:r w:rsidRPr="004D681B">
        <w:rPr>
          <w:rFonts w:ascii="Arial" w:hAnsi="Arial" w:cs="Arial"/>
          <w:sz w:val="20"/>
          <w:szCs w:val="20"/>
        </w:rPr>
        <w:t>ul</w:t>
      </w:r>
      <w:r w:rsidR="00B9326F" w:rsidRPr="004D681B">
        <w:rPr>
          <w:rFonts w:ascii="Arial" w:hAnsi="Arial" w:cs="Arial"/>
          <w:sz w:val="20"/>
          <w:szCs w:val="20"/>
        </w:rPr>
        <w:t>. Pułtuska 47, 06-150 Świercze</w:t>
      </w:r>
    </w:p>
    <w:p w:rsidR="001B2E05" w:rsidRPr="004D681B" w:rsidRDefault="00F2474E" w:rsidP="00637338">
      <w:pPr>
        <w:tabs>
          <w:tab w:val="left" w:pos="540"/>
        </w:tabs>
        <w:spacing w:line="360" w:lineRule="auto"/>
        <w:ind w:left="284"/>
        <w:jc w:val="both"/>
        <w:rPr>
          <w:rFonts w:ascii="Arial" w:hAnsi="Arial" w:cs="Arial"/>
          <w:sz w:val="20"/>
          <w:szCs w:val="20"/>
        </w:rPr>
      </w:pPr>
      <w:r w:rsidRPr="004D681B">
        <w:rPr>
          <w:rFonts w:ascii="Arial" w:hAnsi="Arial" w:cs="Arial"/>
          <w:sz w:val="20"/>
          <w:szCs w:val="20"/>
        </w:rPr>
        <w:t xml:space="preserve">Tel.: </w:t>
      </w:r>
      <w:r w:rsidR="00B9326F" w:rsidRPr="004D681B">
        <w:rPr>
          <w:rFonts w:ascii="Arial" w:hAnsi="Arial" w:cs="Arial"/>
          <w:caps/>
          <w:sz w:val="20"/>
          <w:szCs w:val="20"/>
        </w:rPr>
        <w:t>23 690 60 45</w:t>
      </w:r>
    </w:p>
    <w:p w:rsidR="001B2E05" w:rsidRPr="004D681B" w:rsidRDefault="001E7068" w:rsidP="00637338">
      <w:pPr>
        <w:tabs>
          <w:tab w:val="left" w:pos="540"/>
        </w:tabs>
        <w:spacing w:line="360" w:lineRule="auto"/>
        <w:ind w:left="284"/>
        <w:jc w:val="both"/>
        <w:rPr>
          <w:rFonts w:ascii="Arial" w:hAnsi="Arial" w:cs="Arial"/>
          <w:sz w:val="20"/>
          <w:szCs w:val="20"/>
        </w:rPr>
      </w:pPr>
      <w:r w:rsidRPr="004D681B">
        <w:rPr>
          <w:rFonts w:ascii="Arial" w:hAnsi="Arial" w:cs="Arial"/>
          <w:sz w:val="20"/>
          <w:szCs w:val="20"/>
        </w:rPr>
        <w:t>NIP</w:t>
      </w:r>
      <w:r w:rsidR="00B9326F" w:rsidRPr="004D681B">
        <w:rPr>
          <w:rFonts w:ascii="Arial" w:hAnsi="Arial" w:cs="Arial"/>
          <w:sz w:val="20"/>
          <w:szCs w:val="20"/>
        </w:rPr>
        <w:t xml:space="preserve">: </w:t>
      </w:r>
      <w:r w:rsidR="00B9326F" w:rsidRPr="004D681B">
        <w:rPr>
          <w:rFonts w:ascii="Arial" w:hAnsi="Arial" w:cs="Arial"/>
          <w:caps/>
          <w:sz w:val="20"/>
          <w:szCs w:val="20"/>
        </w:rPr>
        <w:t>568-154-15-43</w:t>
      </w:r>
    </w:p>
    <w:p w:rsidR="00614013" w:rsidRPr="004D681B" w:rsidRDefault="0042601D" w:rsidP="00B9326F">
      <w:pPr>
        <w:tabs>
          <w:tab w:val="left" w:pos="540"/>
        </w:tabs>
        <w:spacing w:before="240" w:line="360" w:lineRule="auto"/>
        <w:ind w:left="284"/>
        <w:jc w:val="both"/>
        <w:rPr>
          <w:rFonts w:ascii="Arial" w:hAnsi="Arial" w:cs="Arial"/>
          <w:sz w:val="20"/>
          <w:szCs w:val="20"/>
        </w:rPr>
      </w:pPr>
      <w:r w:rsidRPr="004D681B">
        <w:rPr>
          <w:rFonts w:ascii="Arial" w:hAnsi="Arial" w:cs="Arial"/>
          <w:sz w:val="20"/>
          <w:szCs w:val="20"/>
        </w:rPr>
        <w:t>A</w:t>
      </w:r>
      <w:r w:rsidR="001B2E05" w:rsidRPr="004D681B">
        <w:rPr>
          <w:rFonts w:ascii="Arial" w:hAnsi="Arial" w:cs="Arial"/>
          <w:sz w:val="20"/>
          <w:szCs w:val="20"/>
        </w:rPr>
        <w:t xml:space="preserve">dres e-mail: </w:t>
      </w:r>
      <w:hyperlink r:id="rId10" w:history="1">
        <w:r w:rsidR="00B9326F" w:rsidRPr="004D681B">
          <w:rPr>
            <w:rStyle w:val="Hipercze"/>
            <w:rFonts w:ascii="Arial" w:hAnsi="Arial" w:cs="Arial"/>
            <w:color w:val="auto"/>
            <w:sz w:val="20"/>
            <w:szCs w:val="20"/>
          </w:rPr>
          <w:t>gmina@swiercze.pl</w:t>
        </w:r>
      </w:hyperlink>
    </w:p>
    <w:p w:rsidR="00B9326F" w:rsidRPr="004D681B" w:rsidRDefault="00B9326F" w:rsidP="00B9326F">
      <w:pPr>
        <w:tabs>
          <w:tab w:val="left" w:pos="540"/>
        </w:tabs>
        <w:spacing w:after="240" w:line="360" w:lineRule="auto"/>
        <w:ind w:left="284"/>
        <w:jc w:val="both"/>
        <w:rPr>
          <w:rFonts w:ascii="Arial" w:hAnsi="Arial" w:cs="Arial"/>
          <w:sz w:val="20"/>
          <w:szCs w:val="20"/>
        </w:rPr>
      </w:pPr>
      <w:r w:rsidRPr="004D681B">
        <w:rPr>
          <w:rFonts w:ascii="Arial" w:hAnsi="Arial" w:cs="Arial"/>
          <w:sz w:val="20"/>
          <w:szCs w:val="20"/>
        </w:rPr>
        <w:t>Adres skrytki ePUAP: /UGSwiercze/skrytka</w:t>
      </w:r>
    </w:p>
    <w:p w:rsidR="00055167" w:rsidRPr="004D681B" w:rsidRDefault="00055167" w:rsidP="00637338">
      <w:pPr>
        <w:tabs>
          <w:tab w:val="left" w:pos="540"/>
        </w:tabs>
        <w:spacing w:line="360" w:lineRule="auto"/>
        <w:ind w:left="284"/>
        <w:jc w:val="both"/>
        <w:rPr>
          <w:rFonts w:ascii="Arial" w:hAnsi="Arial" w:cs="Arial"/>
          <w:sz w:val="20"/>
          <w:szCs w:val="20"/>
        </w:rPr>
      </w:pPr>
      <w:r w:rsidRPr="004D681B">
        <w:rPr>
          <w:rFonts w:ascii="Arial" w:hAnsi="Arial" w:cs="Arial"/>
          <w:b/>
          <w:sz w:val="20"/>
          <w:szCs w:val="20"/>
        </w:rPr>
        <w:t xml:space="preserve">Adres </w:t>
      </w:r>
      <w:r w:rsidR="006204E8" w:rsidRPr="004D681B">
        <w:rPr>
          <w:rFonts w:ascii="Arial" w:hAnsi="Arial" w:cs="Arial"/>
          <w:b/>
          <w:sz w:val="20"/>
          <w:szCs w:val="20"/>
        </w:rPr>
        <w:t xml:space="preserve">strony internetowej, na której jest prowadzone postępowanie i na której będą dostępne wszelkie dokumenty związane z prowadzoną procedurą: </w:t>
      </w:r>
      <w:r w:rsidR="00B9326F" w:rsidRPr="004D681B">
        <w:rPr>
          <w:rFonts w:ascii="Arial" w:hAnsi="Arial" w:cs="Arial"/>
          <w:b/>
          <w:sz w:val="20"/>
          <w:szCs w:val="20"/>
        </w:rPr>
        <w:t>https://www.platformazakupowa.pl/pn/swiercze</w:t>
      </w:r>
    </w:p>
    <w:p w:rsidR="00FD4CFE" w:rsidRPr="004D681B" w:rsidRDefault="001B2E05" w:rsidP="00FD4CFE">
      <w:pPr>
        <w:tabs>
          <w:tab w:val="left" w:pos="1701"/>
          <w:tab w:val="left" w:pos="3686"/>
        </w:tabs>
        <w:spacing w:before="240" w:line="360" w:lineRule="auto"/>
        <w:ind w:left="284"/>
        <w:jc w:val="both"/>
        <w:rPr>
          <w:rFonts w:ascii="Arial" w:hAnsi="Arial" w:cs="Arial"/>
          <w:sz w:val="20"/>
          <w:szCs w:val="20"/>
        </w:rPr>
      </w:pPr>
      <w:r w:rsidRPr="004D681B">
        <w:rPr>
          <w:rFonts w:ascii="Arial" w:hAnsi="Arial" w:cs="Arial"/>
          <w:sz w:val="20"/>
          <w:szCs w:val="20"/>
        </w:rPr>
        <w:t xml:space="preserve">Godziny pracy: </w:t>
      </w:r>
      <w:r w:rsidR="00FD4CFE" w:rsidRPr="004D681B">
        <w:rPr>
          <w:rFonts w:ascii="Arial" w:hAnsi="Arial" w:cs="Arial"/>
          <w:sz w:val="20"/>
          <w:szCs w:val="20"/>
        </w:rPr>
        <w:tab/>
        <w:t>Poniedziałek</w:t>
      </w:r>
      <w:r w:rsidR="00662D91" w:rsidRPr="004D681B">
        <w:rPr>
          <w:rFonts w:ascii="Arial" w:hAnsi="Arial" w:cs="Arial"/>
          <w:sz w:val="20"/>
          <w:szCs w:val="20"/>
        </w:rPr>
        <w:t xml:space="preserve"> -Piątek</w:t>
      </w:r>
      <w:r w:rsidR="00FD4CFE" w:rsidRPr="004D681B">
        <w:rPr>
          <w:rFonts w:ascii="Arial" w:hAnsi="Arial" w:cs="Arial"/>
          <w:sz w:val="20"/>
          <w:szCs w:val="20"/>
        </w:rPr>
        <w:t xml:space="preserve">: </w:t>
      </w:r>
      <w:r w:rsidR="00FD4CFE" w:rsidRPr="004D681B">
        <w:rPr>
          <w:rFonts w:ascii="Arial" w:hAnsi="Arial" w:cs="Arial"/>
          <w:sz w:val="20"/>
          <w:szCs w:val="20"/>
        </w:rPr>
        <w:tab/>
      </w:r>
      <w:r w:rsidR="00662D91" w:rsidRPr="004D681B">
        <w:rPr>
          <w:rFonts w:ascii="Arial" w:hAnsi="Arial" w:cs="Arial"/>
          <w:sz w:val="20"/>
          <w:szCs w:val="20"/>
        </w:rPr>
        <w:t>7</w:t>
      </w:r>
      <w:r w:rsidR="00FD4CFE" w:rsidRPr="004D681B">
        <w:rPr>
          <w:rFonts w:ascii="Arial" w:hAnsi="Arial" w:cs="Arial"/>
          <w:sz w:val="20"/>
          <w:szCs w:val="20"/>
        </w:rPr>
        <w:t>.</w:t>
      </w:r>
      <w:r w:rsidR="00662D91" w:rsidRPr="004D681B">
        <w:rPr>
          <w:rFonts w:ascii="Arial" w:hAnsi="Arial" w:cs="Arial"/>
          <w:sz w:val="20"/>
          <w:szCs w:val="20"/>
        </w:rPr>
        <w:t>3</w:t>
      </w:r>
      <w:r w:rsidR="00FD4CFE" w:rsidRPr="004D681B">
        <w:rPr>
          <w:rFonts w:ascii="Arial" w:hAnsi="Arial" w:cs="Arial"/>
          <w:sz w:val="20"/>
          <w:szCs w:val="20"/>
        </w:rPr>
        <w:t>0- 1</w:t>
      </w:r>
      <w:r w:rsidR="00CF7CD2" w:rsidRPr="004D681B">
        <w:rPr>
          <w:rFonts w:ascii="Arial" w:hAnsi="Arial" w:cs="Arial"/>
          <w:sz w:val="20"/>
          <w:szCs w:val="20"/>
        </w:rPr>
        <w:t>4</w:t>
      </w:r>
      <w:r w:rsidR="00FD4CFE" w:rsidRPr="004D681B">
        <w:rPr>
          <w:rFonts w:ascii="Arial" w:hAnsi="Arial" w:cs="Arial"/>
          <w:sz w:val="20"/>
          <w:szCs w:val="20"/>
        </w:rPr>
        <w:t>.</w:t>
      </w:r>
      <w:r w:rsidR="00662D91" w:rsidRPr="004D681B">
        <w:rPr>
          <w:rFonts w:ascii="Arial" w:hAnsi="Arial" w:cs="Arial"/>
          <w:sz w:val="20"/>
          <w:szCs w:val="20"/>
        </w:rPr>
        <w:t>3</w:t>
      </w:r>
      <w:r w:rsidR="00FD4CFE" w:rsidRPr="004D681B">
        <w:rPr>
          <w:rFonts w:ascii="Arial" w:hAnsi="Arial" w:cs="Arial"/>
          <w:sz w:val="20"/>
          <w:szCs w:val="20"/>
        </w:rPr>
        <w:t>0</w:t>
      </w:r>
      <w:r w:rsidR="00CF7CD2" w:rsidRPr="004D681B">
        <w:rPr>
          <w:rFonts w:ascii="Arial" w:hAnsi="Arial" w:cs="Arial"/>
          <w:sz w:val="20"/>
          <w:szCs w:val="20"/>
        </w:rPr>
        <w:t xml:space="preserve"> (od 01.12.2022 do 28.02.2023 r.)</w:t>
      </w:r>
    </w:p>
    <w:p w:rsidR="00651132" w:rsidRPr="004D681B"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D681B">
        <w:rPr>
          <w:rFonts w:ascii="Arial" w:hAnsi="Arial" w:cs="Arial"/>
          <w:b/>
          <w:sz w:val="20"/>
        </w:rPr>
        <w:tab/>
      </w:r>
      <w:r w:rsidR="00C046DE" w:rsidRPr="004D681B">
        <w:rPr>
          <w:rFonts w:ascii="Arial" w:hAnsi="Arial" w:cs="Arial"/>
          <w:b/>
          <w:sz w:val="20"/>
        </w:rPr>
        <w:t>O</w:t>
      </w:r>
      <w:r w:rsidR="00B9326F" w:rsidRPr="004D681B">
        <w:rPr>
          <w:rFonts w:ascii="Arial" w:hAnsi="Arial" w:cs="Arial"/>
          <w:b/>
          <w:sz w:val="20"/>
        </w:rPr>
        <w:t>chrona danych osobowych</w:t>
      </w:r>
    </w:p>
    <w:p w:rsidR="0001702C" w:rsidRPr="004D681B" w:rsidRDefault="0001702C" w:rsidP="0001702C">
      <w:pPr>
        <w:pStyle w:val="pkt"/>
        <w:spacing w:line="360" w:lineRule="auto"/>
        <w:ind w:left="0" w:firstLine="0"/>
        <w:rPr>
          <w:rFonts w:ascii="Arial" w:hAnsi="Arial" w:cs="Arial"/>
          <w:sz w:val="20"/>
        </w:rPr>
      </w:pPr>
      <w:r w:rsidRPr="004D681B">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1)</w:t>
      </w:r>
      <w:r w:rsidRPr="004D681B">
        <w:rPr>
          <w:rFonts w:ascii="Arial" w:hAnsi="Arial" w:cs="Arial"/>
          <w:sz w:val="20"/>
        </w:rPr>
        <w:tab/>
        <w:t xml:space="preserve">Administratorem danych osobowych jest Zamawiający. Podstawą prawną przetwarzania danych osobowych stanowi ustawa Prawo zamówień publicznych. </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2)</w:t>
      </w:r>
      <w:r w:rsidRPr="004D681B">
        <w:rPr>
          <w:rFonts w:ascii="Arial" w:hAnsi="Arial" w:cs="Arial"/>
          <w:sz w:val="20"/>
        </w:rPr>
        <w:tab/>
        <w:t xml:space="preserve">Dane osobowe będą przetwarzane w celu: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a)</w:t>
      </w:r>
      <w:r w:rsidRPr="004D681B">
        <w:rPr>
          <w:rFonts w:ascii="Arial" w:hAnsi="Arial" w:cs="Arial"/>
          <w:sz w:val="20"/>
        </w:rPr>
        <w:tab/>
        <w:t>przeprowadzenie postępowania o udzielenie zamówienia publicznego,</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b)</w:t>
      </w:r>
      <w:r w:rsidRPr="004D681B">
        <w:rPr>
          <w:rFonts w:ascii="Arial" w:hAnsi="Arial" w:cs="Arial"/>
          <w:sz w:val="20"/>
        </w:rPr>
        <w:tab/>
        <w:t>zawarcia i realizacji umowy z wyłonionym w niniejszym postępowaniu wykonawcą,</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c)</w:t>
      </w:r>
      <w:r w:rsidRPr="004D681B">
        <w:rPr>
          <w:rFonts w:ascii="Arial" w:hAnsi="Arial" w:cs="Arial"/>
          <w:sz w:val="20"/>
        </w:rPr>
        <w:tab/>
        <w:t>dokonania rozliczenia i płatności związanych z realizacją umowy,</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d)</w:t>
      </w:r>
      <w:r w:rsidRPr="004D681B">
        <w:rPr>
          <w:rFonts w:ascii="Arial" w:hAnsi="Arial" w:cs="Arial"/>
          <w:sz w:val="20"/>
        </w:rPr>
        <w:tab/>
        <w:t>przeprowadzenie ewentualnych postępowań kontrolnych i / lub audytu przez komórki Zamawiającego i inne uprawnione podmioty,</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e)</w:t>
      </w:r>
      <w:r w:rsidRPr="004D681B">
        <w:rPr>
          <w:rFonts w:ascii="Arial" w:hAnsi="Arial" w:cs="Arial"/>
          <w:sz w:val="20"/>
        </w:rPr>
        <w:tab/>
        <w:t>udostępnienie dokumentacji postępowania i zawartej umowy jako informacji publicznej,</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f)</w:t>
      </w:r>
      <w:r w:rsidRPr="004D681B">
        <w:rPr>
          <w:rFonts w:ascii="Arial" w:hAnsi="Arial" w:cs="Arial"/>
          <w:sz w:val="20"/>
        </w:rPr>
        <w:tab/>
        <w:t>archiwizacji postępowania.</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3)</w:t>
      </w:r>
      <w:r w:rsidRPr="004D681B">
        <w:rPr>
          <w:rFonts w:ascii="Arial" w:hAnsi="Arial" w:cs="Arial"/>
          <w:sz w:val="20"/>
        </w:rPr>
        <w:tab/>
        <w:t>Dane osobowe będą ujawniane wykonawcom oraz wszystkim zainteresowanym.</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lastRenderedPageBreak/>
        <w:t>4)</w:t>
      </w:r>
      <w:r w:rsidRPr="004D681B">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5)</w:t>
      </w:r>
      <w:r w:rsidRPr="004D681B">
        <w:rPr>
          <w:rFonts w:ascii="Arial" w:hAnsi="Arial" w:cs="Arial"/>
          <w:sz w:val="20"/>
        </w:rPr>
        <w:tab/>
        <w:t xml:space="preserve">Osobie, której dane dotyczą przysługuje na warunkach określonych w przepisach Rozporządzenia RODO: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a)</w:t>
      </w:r>
      <w:r w:rsidRPr="004D681B">
        <w:rPr>
          <w:rFonts w:ascii="Arial" w:hAnsi="Arial" w:cs="Arial"/>
          <w:sz w:val="20"/>
        </w:rPr>
        <w:tab/>
        <w:t xml:space="preserve">prawo dostępu do danych (art. 15),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b)</w:t>
      </w:r>
      <w:r w:rsidRPr="004D681B">
        <w:rPr>
          <w:rFonts w:ascii="Arial" w:hAnsi="Arial" w:cs="Arial"/>
          <w:sz w:val="20"/>
        </w:rPr>
        <w:tab/>
        <w:t>prawo sprostowania danych (art. 16),</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c)</w:t>
      </w:r>
      <w:r w:rsidRPr="004D681B">
        <w:rPr>
          <w:rFonts w:ascii="Arial" w:hAnsi="Arial" w:cs="Arial"/>
          <w:sz w:val="20"/>
        </w:rPr>
        <w:tab/>
        <w:t>prawo do usunięcia danych (art. 17),</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d)</w:t>
      </w:r>
      <w:r w:rsidRPr="004D681B">
        <w:rPr>
          <w:rFonts w:ascii="Arial" w:hAnsi="Arial" w:cs="Arial"/>
          <w:sz w:val="20"/>
        </w:rPr>
        <w:tab/>
        <w:t xml:space="preserve">prawo do ograniczenia przetwarzania danych (art. 18). </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e)</w:t>
      </w:r>
      <w:r w:rsidRPr="004D681B">
        <w:rPr>
          <w:rFonts w:ascii="Arial" w:hAnsi="Arial" w:cs="Arial"/>
          <w:sz w:val="20"/>
        </w:rPr>
        <w:tab/>
        <w:t xml:space="preserve">prawo wniesienia skargi do organu nadzorczego. </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6)</w:t>
      </w:r>
      <w:r w:rsidRPr="004D681B">
        <w:rPr>
          <w:rFonts w:ascii="Arial" w:hAnsi="Arial" w:cs="Arial"/>
          <w:sz w:val="20"/>
        </w:rPr>
        <w:tab/>
        <w:t>Osobie, której dane dotyczą nie przysługuje:</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a)</w:t>
      </w:r>
      <w:r w:rsidRPr="004D681B">
        <w:rPr>
          <w:rFonts w:ascii="Arial" w:hAnsi="Arial" w:cs="Arial"/>
          <w:sz w:val="20"/>
        </w:rPr>
        <w:tab/>
        <w:t>prawo do usunięcia danych osobowych, „prawo do bycia zapomnianym" w związku z art. 17 ust. 3 lit. b, d lub e Rozporządzenia RODO,</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b)</w:t>
      </w:r>
      <w:r w:rsidRPr="004D681B">
        <w:rPr>
          <w:rFonts w:ascii="Arial" w:hAnsi="Arial" w:cs="Arial"/>
          <w:sz w:val="20"/>
        </w:rPr>
        <w:tab/>
        <w:t>prawo do przenoszenia danych osobowych, o którym mowa w art. 20 Rozporządzenia RODO,</w:t>
      </w:r>
    </w:p>
    <w:p w:rsidR="0001702C" w:rsidRPr="004D681B" w:rsidRDefault="0001702C" w:rsidP="00F5115E">
      <w:pPr>
        <w:pStyle w:val="pkt"/>
        <w:spacing w:line="360" w:lineRule="auto"/>
        <w:ind w:left="1276" w:hanging="709"/>
        <w:rPr>
          <w:rFonts w:ascii="Arial" w:hAnsi="Arial" w:cs="Arial"/>
          <w:sz w:val="20"/>
        </w:rPr>
      </w:pPr>
      <w:r w:rsidRPr="004D681B">
        <w:rPr>
          <w:rFonts w:ascii="Arial" w:hAnsi="Arial" w:cs="Arial"/>
          <w:sz w:val="20"/>
        </w:rPr>
        <w:t>c)</w:t>
      </w:r>
      <w:r w:rsidRPr="004D681B">
        <w:rPr>
          <w:rFonts w:ascii="Arial" w:hAnsi="Arial" w:cs="Arial"/>
          <w:sz w:val="20"/>
        </w:rPr>
        <w:tab/>
        <w:t xml:space="preserve">prawo sprzeciwu, o którym mowa w art. 21 Rozporządzenia RODO, </w:t>
      </w:r>
    </w:p>
    <w:p w:rsidR="0001702C" w:rsidRPr="004D681B" w:rsidRDefault="0001702C" w:rsidP="00F5115E">
      <w:pPr>
        <w:pStyle w:val="pkt"/>
        <w:spacing w:line="360" w:lineRule="auto"/>
        <w:ind w:left="567" w:hanging="567"/>
        <w:rPr>
          <w:rFonts w:ascii="Arial" w:hAnsi="Arial" w:cs="Arial"/>
          <w:sz w:val="20"/>
        </w:rPr>
      </w:pPr>
      <w:r w:rsidRPr="004D681B">
        <w:rPr>
          <w:rFonts w:ascii="Arial" w:hAnsi="Arial" w:cs="Arial"/>
          <w:sz w:val="20"/>
        </w:rPr>
        <w:t>7)</w:t>
      </w:r>
      <w:r w:rsidRPr="004D681B">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65896" w:rsidRPr="004D681B" w:rsidRDefault="0001702C" w:rsidP="00F5115E">
      <w:pPr>
        <w:pStyle w:val="pkt"/>
        <w:spacing w:before="0" w:after="0" w:line="360" w:lineRule="auto"/>
        <w:ind w:left="567" w:hanging="567"/>
        <w:rPr>
          <w:rFonts w:ascii="Arial" w:hAnsi="Arial" w:cs="Arial"/>
          <w:sz w:val="20"/>
        </w:rPr>
      </w:pPr>
      <w:r w:rsidRPr="004D681B">
        <w:rPr>
          <w:rFonts w:ascii="Arial" w:hAnsi="Arial" w:cs="Arial"/>
          <w:sz w:val="20"/>
        </w:rPr>
        <w:t>8)</w:t>
      </w:r>
      <w:r w:rsidRPr="004D681B">
        <w:rPr>
          <w:rFonts w:ascii="Arial" w:hAnsi="Arial" w:cs="Arial"/>
          <w:sz w:val="20"/>
        </w:rPr>
        <w:tab/>
        <w:t>Wykonawca składając ofertę składa oświadczenie dotyczące przetwarzania danych osobowych.</w:t>
      </w:r>
    </w:p>
    <w:p w:rsidR="007B7462" w:rsidRPr="004D681B" w:rsidRDefault="00B9326F" w:rsidP="001B1C2D">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D681B">
        <w:rPr>
          <w:rFonts w:ascii="Arial" w:hAnsi="Arial" w:cs="Arial"/>
          <w:b/>
          <w:sz w:val="20"/>
        </w:rPr>
        <w:t>Tryb udzielenia zamówienia</w:t>
      </w:r>
    </w:p>
    <w:p w:rsidR="00F56513" w:rsidRPr="004D681B" w:rsidRDefault="00CC6597" w:rsidP="001B1C2D">
      <w:pPr>
        <w:pStyle w:val="pkt"/>
        <w:numPr>
          <w:ilvl w:val="0"/>
          <w:numId w:val="30"/>
        </w:numPr>
        <w:spacing w:before="240" w:after="0" w:line="360" w:lineRule="auto"/>
        <w:ind w:left="426" w:hanging="426"/>
        <w:rPr>
          <w:rFonts w:ascii="Arial" w:hAnsi="Arial" w:cs="Arial"/>
          <w:sz w:val="20"/>
        </w:rPr>
      </w:pPr>
      <w:r w:rsidRPr="004D681B">
        <w:rPr>
          <w:rFonts w:ascii="Arial" w:hAnsi="Arial" w:cs="Arial"/>
          <w:sz w:val="20"/>
        </w:rPr>
        <w:t>Niniejsze</w:t>
      </w:r>
      <w:r w:rsidR="00B9326F" w:rsidRPr="004D681B">
        <w:rPr>
          <w:rFonts w:ascii="Arial" w:hAnsi="Arial" w:cs="Arial"/>
          <w:sz w:val="20"/>
        </w:rPr>
        <w:t xml:space="preserve"> postępowanie prowadzone jest w trybie </w:t>
      </w:r>
      <w:r w:rsidR="006204E8" w:rsidRPr="004D681B">
        <w:rPr>
          <w:rFonts w:ascii="Arial" w:hAnsi="Arial" w:cs="Arial"/>
          <w:sz w:val="20"/>
        </w:rPr>
        <w:t xml:space="preserve">podstawowym o jakim stanowi art. 275 pkt 1 </w:t>
      </w:r>
      <w:r w:rsidR="001E7068" w:rsidRPr="004D681B">
        <w:rPr>
          <w:rFonts w:ascii="Arial" w:hAnsi="Arial" w:cs="Arial"/>
          <w:sz w:val="20"/>
        </w:rPr>
        <w:t xml:space="preserve">ustawy z dnia 11 września 2019r. Prawo Zamówień Publicznych zwanej dalej P.Z.P lub Ustawą oraz </w:t>
      </w:r>
      <w:r w:rsidR="00B9326F" w:rsidRPr="004D681B">
        <w:rPr>
          <w:rFonts w:ascii="Arial" w:hAnsi="Arial" w:cs="Arial"/>
          <w:sz w:val="20"/>
        </w:rPr>
        <w:t>niniejszej specyfikacji warunków zamówienia, zwaną dalej „</w:t>
      </w:r>
      <w:r w:rsidR="00832117" w:rsidRPr="004D681B">
        <w:rPr>
          <w:rFonts w:ascii="Arial" w:hAnsi="Arial" w:cs="Arial"/>
          <w:sz w:val="20"/>
        </w:rPr>
        <w:t>SWZ</w:t>
      </w:r>
      <w:r w:rsidR="00B9326F" w:rsidRPr="004D681B">
        <w:rPr>
          <w:rFonts w:ascii="Arial" w:hAnsi="Arial" w:cs="Arial"/>
          <w:sz w:val="20"/>
        </w:rPr>
        <w:t>”.</w:t>
      </w:r>
    </w:p>
    <w:p w:rsidR="006204E8"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Zamawiający nie przewiduje wyboru najkorzystniejszej oferty z możliwością prowadzenia n</w:t>
      </w:r>
      <w:r w:rsidR="006204E8" w:rsidRPr="004D681B">
        <w:rPr>
          <w:rFonts w:ascii="Arial" w:hAnsi="Arial" w:cs="Arial"/>
          <w:sz w:val="20"/>
        </w:rPr>
        <w:t xml:space="preserve">egocjacji. </w:t>
      </w:r>
    </w:p>
    <w:p w:rsidR="006204E8"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Szacunkowa </w:t>
      </w:r>
      <w:r w:rsidR="00B9326F" w:rsidRPr="004D681B">
        <w:rPr>
          <w:rFonts w:ascii="Arial" w:hAnsi="Arial" w:cs="Arial"/>
          <w:sz w:val="20"/>
        </w:rPr>
        <w:t>wartość</w:t>
      </w:r>
      <w:r w:rsidR="007A3EC3" w:rsidRPr="004D681B">
        <w:rPr>
          <w:rFonts w:ascii="Arial" w:hAnsi="Arial" w:cs="Arial"/>
          <w:sz w:val="20"/>
        </w:rPr>
        <w:t xml:space="preserve"> przedmiotowego</w:t>
      </w:r>
      <w:r w:rsidR="003C7684" w:rsidRPr="004D681B">
        <w:rPr>
          <w:rFonts w:ascii="Arial" w:hAnsi="Arial" w:cs="Arial"/>
          <w:sz w:val="20"/>
        </w:rPr>
        <w:t xml:space="preserve"> zamówienia nie przekracza </w:t>
      </w:r>
      <w:r w:rsidR="006204E8" w:rsidRPr="004D681B">
        <w:rPr>
          <w:rFonts w:ascii="Arial" w:hAnsi="Arial" w:cs="Arial"/>
          <w:sz w:val="20"/>
        </w:rPr>
        <w:t xml:space="preserve">progów unijnych o jakich mowa w art. 3 ustawy </w:t>
      </w:r>
      <w:r w:rsidR="004D5253" w:rsidRPr="004D681B">
        <w:rPr>
          <w:rFonts w:ascii="Arial" w:hAnsi="Arial" w:cs="Arial"/>
          <w:sz w:val="20"/>
        </w:rPr>
        <w:t>P.Z.P.</w:t>
      </w:r>
    </w:p>
    <w:p w:rsidR="003C7684"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B9326F" w:rsidRPr="004D681B">
        <w:rPr>
          <w:rFonts w:ascii="Arial" w:hAnsi="Arial" w:cs="Arial"/>
          <w:sz w:val="20"/>
        </w:rPr>
        <w:t>nie przewiduje aukcji elektronicznej.</w:t>
      </w:r>
    </w:p>
    <w:p w:rsidR="006204E8"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B9326F" w:rsidRPr="004D681B">
        <w:rPr>
          <w:rFonts w:ascii="Arial" w:hAnsi="Arial" w:cs="Arial"/>
          <w:sz w:val="20"/>
        </w:rPr>
        <w:t>nie przewiduje złożenia oferty w postaci katalogów elektronicznych.</w:t>
      </w:r>
    </w:p>
    <w:p w:rsidR="0022144E"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3C7684" w:rsidRPr="004D681B">
        <w:rPr>
          <w:rFonts w:ascii="Arial" w:hAnsi="Arial" w:cs="Arial"/>
          <w:sz w:val="20"/>
        </w:rPr>
        <w:t>nie prowadzi postępowania w celu zawarcia umowy ramowej.</w:t>
      </w:r>
    </w:p>
    <w:p w:rsidR="004836E1" w:rsidRPr="004D681B" w:rsidRDefault="00CC6597"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 xml:space="preserve">Zamawiający </w:t>
      </w:r>
      <w:r w:rsidR="00941972" w:rsidRPr="004D681B">
        <w:rPr>
          <w:rFonts w:ascii="Arial" w:hAnsi="Arial" w:cs="Arial"/>
          <w:sz w:val="20"/>
        </w:rPr>
        <w:t>nie zastrzega możliwości ubiegania się o udzielenie zamówienia wyłącznie przez wykonawców, o których mowa w art. 94</w:t>
      </w:r>
      <w:r w:rsidR="004D5253" w:rsidRPr="004D681B">
        <w:rPr>
          <w:rFonts w:ascii="Arial" w:hAnsi="Arial" w:cs="Arial"/>
          <w:sz w:val="20"/>
        </w:rPr>
        <w:t>P.Z.P.</w:t>
      </w:r>
    </w:p>
    <w:p w:rsidR="00B76CCB" w:rsidRPr="004D681B" w:rsidRDefault="00EC4D8F"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t>Zamawiający  dopuszcza składanie</w:t>
      </w:r>
      <w:r w:rsidR="00B76CCB" w:rsidRPr="004D681B">
        <w:rPr>
          <w:rFonts w:ascii="Arial" w:hAnsi="Arial" w:cs="Arial"/>
          <w:sz w:val="20"/>
        </w:rPr>
        <w:t xml:space="preserve"> ofert częściowych.</w:t>
      </w:r>
      <w:r w:rsidR="00374582" w:rsidRPr="004D681B">
        <w:rPr>
          <w:rFonts w:ascii="Arial" w:hAnsi="Arial" w:cs="Arial"/>
          <w:sz w:val="20"/>
        </w:rPr>
        <w:t xml:space="preserve"> Każdy z Wykonawców może złożyć ofertę na dowolną liczbę części.</w:t>
      </w:r>
    </w:p>
    <w:p w:rsidR="00B76CCB" w:rsidRPr="004D681B" w:rsidRDefault="00B76CCB" w:rsidP="001B1C2D">
      <w:pPr>
        <w:pStyle w:val="pkt"/>
        <w:numPr>
          <w:ilvl w:val="0"/>
          <w:numId w:val="30"/>
        </w:numPr>
        <w:spacing w:before="0" w:after="0" w:line="360" w:lineRule="auto"/>
        <w:ind w:left="426" w:hanging="426"/>
        <w:rPr>
          <w:rFonts w:ascii="Arial" w:hAnsi="Arial" w:cs="Arial"/>
          <w:sz w:val="20"/>
        </w:rPr>
      </w:pPr>
      <w:r w:rsidRPr="004D681B">
        <w:rPr>
          <w:rFonts w:ascii="Arial" w:hAnsi="Arial" w:cs="Arial"/>
          <w:sz w:val="20"/>
        </w:rPr>
        <w:lastRenderedPageBreak/>
        <w:t>Zamawiający nie dopuszcza składania ofert wariantowych oraz w postaci katalogów elektronicznych.</w:t>
      </w:r>
    </w:p>
    <w:p w:rsidR="00F74F25" w:rsidRPr="004D681B" w:rsidRDefault="00B9326F"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D681B">
        <w:rPr>
          <w:rFonts w:ascii="Arial" w:hAnsi="Arial" w:cs="Arial"/>
          <w:b/>
          <w:sz w:val="20"/>
        </w:rPr>
        <w:t>Opis przedmiotu zamówienia</w:t>
      </w:r>
    </w:p>
    <w:p w:rsidR="00465257" w:rsidRPr="004D681B" w:rsidRDefault="00465257" w:rsidP="00C9554D">
      <w:pPr>
        <w:pStyle w:val="Akapitzlist"/>
        <w:numPr>
          <w:ilvl w:val="0"/>
          <w:numId w:val="19"/>
        </w:numPr>
        <w:spacing w:line="360" w:lineRule="auto"/>
        <w:jc w:val="both"/>
        <w:rPr>
          <w:rFonts w:ascii="Arial" w:hAnsi="Arial" w:cs="Arial"/>
          <w:sz w:val="20"/>
          <w:szCs w:val="20"/>
        </w:rPr>
      </w:pPr>
      <w:r w:rsidRPr="004D681B">
        <w:rPr>
          <w:rFonts w:ascii="Arial" w:hAnsi="Arial" w:cs="Arial"/>
          <w:sz w:val="20"/>
          <w:szCs w:val="20"/>
        </w:rPr>
        <w:t xml:space="preserve">Przedmiotem zamówienia jest cykliczna dostawa </w:t>
      </w:r>
      <w:r w:rsidR="00C9554D" w:rsidRPr="004D681B">
        <w:rPr>
          <w:rFonts w:ascii="Arial" w:hAnsi="Arial" w:cs="Arial"/>
          <w:sz w:val="20"/>
          <w:szCs w:val="20"/>
        </w:rPr>
        <w:t xml:space="preserve">żywności do szkół w roku 2023r. </w:t>
      </w:r>
    </w:p>
    <w:p w:rsidR="00465257" w:rsidRPr="004D681B" w:rsidRDefault="00465257" w:rsidP="001B1C2D">
      <w:pPr>
        <w:pStyle w:val="Akapitzlist"/>
        <w:numPr>
          <w:ilvl w:val="0"/>
          <w:numId w:val="19"/>
        </w:numPr>
        <w:spacing w:line="360" w:lineRule="auto"/>
        <w:jc w:val="both"/>
        <w:rPr>
          <w:rFonts w:ascii="Arial" w:hAnsi="Arial" w:cs="Arial"/>
          <w:sz w:val="20"/>
          <w:szCs w:val="20"/>
        </w:rPr>
      </w:pPr>
      <w:r w:rsidRPr="004D681B">
        <w:rPr>
          <w:rFonts w:ascii="Arial" w:hAnsi="Arial" w:cs="Arial"/>
          <w:sz w:val="20"/>
          <w:szCs w:val="20"/>
        </w:rPr>
        <w:t xml:space="preserve">Faktury VAT wystawiane będą na  Gminę Świercze z wyszczególnianiem odbiorcy </w:t>
      </w:r>
      <w:r w:rsidR="00C9554D" w:rsidRPr="004D681B">
        <w:rPr>
          <w:rFonts w:ascii="Arial" w:hAnsi="Arial" w:cs="Arial"/>
          <w:sz w:val="20"/>
          <w:szCs w:val="20"/>
        </w:rPr>
        <w:t>i płatnika  którym będzie:</w:t>
      </w:r>
    </w:p>
    <w:p w:rsidR="00465257" w:rsidRPr="004D681B" w:rsidRDefault="00465257" w:rsidP="00C9554D">
      <w:pPr>
        <w:spacing w:line="360" w:lineRule="auto"/>
        <w:ind w:left="513" w:firstLine="57"/>
        <w:jc w:val="both"/>
        <w:rPr>
          <w:rFonts w:ascii="Arial" w:hAnsi="Arial" w:cs="Arial"/>
          <w:sz w:val="20"/>
          <w:szCs w:val="20"/>
        </w:rPr>
      </w:pPr>
      <w:r w:rsidRPr="004D681B">
        <w:rPr>
          <w:rFonts w:ascii="Arial" w:hAnsi="Arial" w:cs="Arial"/>
          <w:sz w:val="20"/>
          <w:szCs w:val="20"/>
        </w:rPr>
        <w:t>S</w:t>
      </w:r>
      <w:r w:rsidR="00124DCB" w:rsidRPr="004D681B">
        <w:rPr>
          <w:rFonts w:ascii="Arial" w:hAnsi="Arial" w:cs="Arial"/>
          <w:sz w:val="20"/>
          <w:szCs w:val="20"/>
        </w:rPr>
        <w:t xml:space="preserve">zkoła </w:t>
      </w:r>
      <w:r w:rsidRPr="004D681B">
        <w:rPr>
          <w:rFonts w:ascii="Arial" w:hAnsi="Arial" w:cs="Arial"/>
          <w:sz w:val="20"/>
          <w:szCs w:val="20"/>
        </w:rPr>
        <w:t>P</w:t>
      </w:r>
      <w:r w:rsidR="00124DCB" w:rsidRPr="004D681B">
        <w:rPr>
          <w:rFonts w:ascii="Arial" w:hAnsi="Arial" w:cs="Arial"/>
          <w:sz w:val="20"/>
          <w:szCs w:val="20"/>
        </w:rPr>
        <w:t>odstawowa</w:t>
      </w:r>
      <w:r w:rsidRPr="004D681B">
        <w:rPr>
          <w:rFonts w:ascii="Arial" w:hAnsi="Arial" w:cs="Arial"/>
          <w:sz w:val="20"/>
          <w:szCs w:val="20"/>
        </w:rPr>
        <w:t xml:space="preserve"> w Świerczach   </w:t>
      </w:r>
    </w:p>
    <w:p w:rsidR="00465257" w:rsidRPr="004D681B" w:rsidRDefault="00465257" w:rsidP="00465257">
      <w:pPr>
        <w:pStyle w:val="Akapitzlist"/>
        <w:spacing w:line="360" w:lineRule="auto"/>
        <w:ind w:left="595"/>
        <w:jc w:val="both"/>
        <w:rPr>
          <w:rFonts w:ascii="Arial" w:hAnsi="Arial" w:cs="Arial"/>
          <w:sz w:val="20"/>
          <w:szCs w:val="20"/>
        </w:rPr>
      </w:pPr>
      <w:r w:rsidRPr="004D681B">
        <w:rPr>
          <w:rFonts w:ascii="Arial" w:hAnsi="Arial" w:cs="Arial"/>
          <w:sz w:val="20"/>
          <w:szCs w:val="20"/>
        </w:rPr>
        <w:t xml:space="preserve">Świercze ul. Pułtuska 26A, 06-150 Świercze   </w:t>
      </w:r>
    </w:p>
    <w:p w:rsidR="007854D7" w:rsidRPr="004D681B" w:rsidRDefault="00DC084C" w:rsidP="00BC0B8C">
      <w:pPr>
        <w:pStyle w:val="Akapitzlist"/>
        <w:numPr>
          <w:ilvl w:val="0"/>
          <w:numId w:val="19"/>
        </w:numPr>
        <w:spacing w:line="360" w:lineRule="auto"/>
        <w:ind w:left="596" w:hanging="454"/>
        <w:jc w:val="both"/>
        <w:rPr>
          <w:rFonts w:ascii="Arial" w:hAnsi="Arial" w:cs="Arial"/>
          <w:sz w:val="20"/>
          <w:szCs w:val="20"/>
        </w:rPr>
      </w:pPr>
      <w:r w:rsidRPr="004D681B">
        <w:rPr>
          <w:rFonts w:ascii="Arial" w:hAnsi="Arial" w:cs="Arial"/>
          <w:sz w:val="20"/>
          <w:szCs w:val="20"/>
        </w:rPr>
        <w:t>Wykonawca będzie realizował dostawy własnym transportem i na własne ryzyko do miejsca wskazanego przez Zamawiającego tj. do Szkoły Podstawowej w Świerczach , ul. Pułtuska 2A, 06-150 Świercze. Środek transportu musi być przystosowany do przewożenia artykułów żywnościowych zgodnie z obowiązującymi przepisami sanitarnymi. Żywność będzie dostarczana w pojemnikach Wykonawcy, za które nie będzie pobierał opłat. Zamawiający będzie zobowiązany do zwrotu pojemników Wykonawcy.</w:t>
      </w:r>
    </w:p>
    <w:p w:rsidR="007854D7" w:rsidRPr="004D681B" w:rsidRDefault="007854D7" w:rsidP="007854D7">
      <w:pPr>
        <w:pStyle w:val="Akapitzlist"/>
        <w:numPr>
          <w:ilvl w:val="0"/>
          <w:numId w:val="19"/>
        </w:numPr>
        <w:spacing w:after="120"/>
        <w:jc w:val="both"/>
        <w:rPr>
          <w:rFonts w:ascii="Arial" w:hAnsi="Arial" w:cs="Arial"/>
          <w:bCs/>
          <w:sz w:val="20"/>
          <w:szCs w:val="20"/>
        </w:rPr>
      </w:pPr>
      <w:r w:rsidRPr="004D681B">
        <w:rPr>
          <w:rFonts w:ascii="Arial" w:hAnsi="Arial" w:cs="Arial"/>
          <w:sz w:val="20"/>
          <w:szCs w:val="20"/>
        </w:rPr>
        <w:t>Postępowanie realizowane jest w 9 częściach, w zakresie wykonania zadań:</w:t>
      </w:r>
    </w:p>
    <w:p w:rsidR="007854D7" w:rsidRPr="004D681B" w:rsidRDefault="007854D7" w:rsidP="007854D7">
      <w:pPr>
        <w:rPr>
          <w:rFonts w:ascii="Arial" w:hAnsi="Arial" w:cs="Arial"/>
          <w:b/>
          <w:sz w:val="20"/>
          <w:szCs w:val="20"/>
        </w:rPr>
      </w:pPr>
      <w:r w:rsidRPr="004D681B">
        <w:rPr>
          <w:rFonts w:ascii="Arial" w:hAnsi="Arial" w:cs="Arial"/>
          <w:b/>
          <w:sz w:val="20"/>
          <w:szCs w:val="20"/>
        </w:rPr>
        <w:t>część 1</w:t>
      </w:r>
    </w:p>
    <w:p w:rsidR="007854D7" w:rsidRPr="004D681B" w:rsidRDefault="007854D7" w:rsidP="00BC0B8C">
      <w:pPr>
        <w:spacing w:line="360" w:lineRule="auto"/>
        <w:rPr>
          <w:rFonts w:ascii="Arial" w:hAnsi="Arial" w:cs="Arial"/>
          <w:sz w:val="20"/>
          <w:szCs w:val="20"/>
        </w:rPr>
      </w:pPr>
      <w:r w:rsidRPr="004D681B">
        <w:rPr>
          <w:rFonts w:ascii="Arial" w:hAnsi="Arial" w:cs="Arial"/>
          <w:sz w:val="20"/>
          <w:szCs w:val="20"/>
        </w:rPr>
        <w:t>Produkty przemiału ziarna, skrobi i produktów skrobiowych, różne produkty spożywcze, owoce i warzywa i podobne produkty</w:t>
      </w:r>
    </w:p>
    <w:p w:rsidR="007854D7" w:rsidRPr="004D681B" w:rsidRDefault="007854D7" w:rsidP="007854D7">
      <w:pPr>
        <w:rPr>
          <w:rFonts w:ascii="Arial" w:hAnsi="Arial" w:cs="Arial"/>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2</w:t>
      </w:r>
    </w:p>
    <w:p w:rsidR="007854D7" w:rsidRPr="004D681B" w:rsidRDefault="007854D7" w:rsidP="007854D7">
      <w:pPr>
        <w:rPr>
          <w:rFonts w:ascii="Arial" w:hAnsi="Arial" w:cs="Arial"/>
          <w:sz w:val="20"/>
          <w:szCs w:val="20"/>
        </w:rPr>
      </w:pPr>
      <w:r w:rsidRPr="004D681B">
        <w:rPr>
          <w:rFonts w:ascii="Arial" w:hAnsi="Arial" w:cs="Arial"/>
          <w:sz w:val="20"/>
          <w:szCs w:val="20"/>
        </w:rPr>
        <w:t xml:space="preserve">Jajka   </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3</w:t>
      </w:r>
    </w:p>
    <w:p w:rsidR="007854D7" w:rsidRPr="004D681B" w:rsidRDefault="007854D7" w:rsidP="007854D7">
      <w:pPr>
        <w:rPr>
          <w:rFonts w:ascii="Arial" w:hAnsi="Arial" w:cs="Arial"/>
          <w:sz w:val="20"/>
          <w:szCs w:val="20"/>
        </w:rPr>
      </w:pPr>
      <w:r w:rsidRPr="004D681B">
        <w:rPr>
          <w:rFonts w:ascii="Arial" w:hAnsi="Arial" w:cs="Arial"/>
          <w:sz w:val="20"/>
          <w:szCs w:val="20"/>
        </w:rPr>
        <w:t>Produkty mleczarski, oleje i tłuszcze roślinne lub zwierzęce</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Część4</w:t>
      </w:r>
    </w:p>
    <w:p w:rsidR="007854D7" w:rsidRPr="004D681B" w:rsidRDefault="007854D7" w:rsidP="007854D7">
      <w:pPr>
        <w:rPr>
          <w:rFonts w:ascii="Arial" w:hAnsi="Arial" w:cs="Arial"/>
          <w:sz w:val="20"/>
          <w:szCs w:val="20"/>
        </w:rPr>
      </w:pPr>
      <w:r w:rsidRPr="004D681B">
        <w:rPr>
          <w:rFonts w:ascii="Arial" w:hAnsi="Arial" w:cs="Arial"/>
          <w:sz w:val="20"/>
          <w:szCs w:val="20"/>
        </w:rPr>
        <w:t>Warzywa i owoce mrożone, ryby mrożone, produkty głęboko zamrożone</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 xml:space="preserve"> Część 5</w:t>
      </w:r>
    </w:p>
    <w:p w:rsidR="007854D7" w:rsidRPr="004D681B" w:rsidRDefault="007854D7" w:rsidP="007854D7">
      <w:pPr>
        <w:rPr>
          <w:rFonts w:ascii="Arial" w:hAnsi="Arial" w:cs="Arial"/>
          <w:sz w:val="20"/>
          <w:szCs w:val="20"/>
        </w:rPr>
      </w:pPr>
      <w:r w:rsidRPr="004D681B">
        <w:rPr>
          <w:rFonts w:ascii="Arial" w:hAnsi="Arial" w:cs="Arial"/>
          <w:sz w:val="20"/>
          <w:szCs w:val="20"/>
        </w:rPr>
        <w:t>Rośliny uprawne, produkty warzywnictwa i ogrodnictwa</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 xml:space="preserve"> Część 6</w:t>
      </w:r>
    </w:p>
    <w:p w:rsidR="007854D7" w:rsidRPr="004D681B" w:rsidRDefault="007854D7" w:rsidP="007854D7">
      <w:pPr>
        <w:rPr>
          <w:rFonts w:ascii="Arial" w:hAnsi="Arial" w:cs="Arial"/>
          <w:b/>
          <w:sz w:val="20"/>
          <w:szCs w:val="20"/>
        </w:rPr>
      </w:pPr>
      <w:r w:rsidRPr="004D681B">
        <w:rPr>
          <w:rFonts w:ascii="Arial" w:hAnsi="Arial" w:cs="Arial"/>
          <w:sz w:val="20"/>
          <w:szCs w:val="20"/>
        </w:rPr>
        <w:t>Drób i podroby</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7</w:t>
      </w:r>
    </w:p>
    <w:p w:rsidR="007854D7" w:rsidRPr="004D681B" w:rsidRDefault="007854D7" w:rsidP="007854D7">
      <w:pPr>
        <w:rPr>
          <w:rFonts w:ascii="Arial" w:hAnsi="Arial" w:cs="Arial"/>
          <w:sz w:val="20"/>
          <w:szCs w:val="20"/>
        </w:rPr>
      </w:pPr>
      <w:r w:rsidRPr="004D681B">
        <w:rPr>
          <w:rFonts w:ascii="Arial" w:hAnsi="Arial" w:cs="Arial"/>
          <w:sz w:val="20"/>
          <w:szCs w:val="20"/>
        </w:rPr>
        <w:t>Mięso, wędliny, wyroby garmażeryjne</w:t>
      </w:r>
    </w:p>
    <w:p w:rsidR="007854D7" w:rsidRPr="004D681B" w:rsidRDefault="007854D7" w:rsidP="007854D7">
      <w:pPr>
        <w:rPr>
          <w:rFonts w:ascii="Arial" w:hAnsi="Arial" w:cs="Arial"/>
          <w:b/>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8</w:t>
      </w:r>
    </w:p>
    <w:p w:rsidR="007854D7" w:rsidRPr="004D681B" w:rsidRDefault="007854D7" w:rsidP="007854D7">
      <w:pPr>
        <w:rPr>
          <w:rFonts w:ascii="Arial" w:hAnsi="Arial" w:cs="Arial"/>
          <w:sz w:val="20"/>
          <w:szCs w:val="20"/>
        </w:rPr>
      </w:pPr>
      <w:r w:rsidRPr="004D681B">
        <w:rPr>
          <w:rFonts w:ascii="Arial" w:hAnsi="Arial" w:cs="Arial"/>
          <w:sz w:val="20"/>
          <w:szCs w:val="20"/>
        </w:rPr>
        <w:t>Pieczywo, świeże wyroby piekarskie i ciastkarskie</w:t>
      </w:r>
    </w:p>
    <w:p w:rsidR="007854D7" w:rsidRPr="004D681B" w:rsidRDefault="007854D7" w:rsidP="007854D7">
      <w:pPr>
        <w:rPr>
          <w:rFonts w:ascii="Arial" w:hAnsi="Arial" w:cs="Arial"/>
          <w:sz w:val="20"/>
          <w:szCs w:val="20"/>
        </w:rPr>
      </w:pPr>
    </w:p>
    <w:p w:rsidR="007854D7" w:rsidRPr="004D681B" w:rsidRDefault="007854D7" w:rsidP="007854D7">
      <w:pPr>
        <w:rPr>
          <w:rFonts w:ascii="Arial" w:hAnsi="Arial" w:cs="Arial"/>
          <w:b/>
          <w:sz w:val="20"/>
          <w:szCs w:val="20"/>
        </w:rPr>
      </w:pPr>
      <w:r w:rsidRPr="004D681B">
        <w:rPr>
          <w:rFonts w:ascii="Arial" w:hAnsi="Arial" w:cs="Arial"/>
          <w:b/>
          <w:sz w:val="20"/>
          <w:szCs w:val="20"/>
        </w:rPr>
        <w:t>Część 9</w:t>
      </w:r>
    </w:p>
    <w:p w:rsidR="007854D7" w:rsidRPr="004D681B" w:rsidRDefault="007854D7" w:rsidP="007854D7">
      <w:pPr>
        <w:rPr>
          <w:rFonts w:ascii="Arial" w:hAnsi="Arial" w:cs="Arial"/>
          <w:sz w:val="20"/>
          <w:szCs w:val="20"/>
        </w:rPr>
      </w:pPr>
      <w:r w:rsidRPr="004D681B">
        <w:rPr>
          <w:rFonts w:ascii="Arial" w:hAnsi="Arial" w:cs="Arial"/>
          <w:sz w:val="20"/>
          <w:szCs w:val="20"/>
        </w:rPr>
        <w:t>Wyroby garmażeryjne</w:t>
      </w:r>
    </w:p>
    <w:p w:rsidR="007854D7" w:rsidRPr="004D681B" w:rsidRDefault="007854D7" w:rsidP="00BC0B8C">
      <w:pPr>
        <w:spacing w:line="360" w:lineRule="auto"/>
        <w:rPr>
          <w:rFonts w:ascii="Arial" w:hAnsi="Arial" w:cs="Arial"/>
          <w:b/>
          <w:sz w:val="20"/>
          <w:szCs w:val="20"/>
        </w:rPr>
      </w:pPr>
    </w:p>
    <w:p w:rsidR="007854D7" w:rsidRPr="004D681B" w:rsidRDefault="000546C6" w:rsidP="00BC0B8C">
      <w:pPr>
        <w:spacing w:line="360" w:lineRule="auto"/>
        <w:jc w:val="both"/>
        <w:rPr>
          <w:rFonts w:ascii="Arial" w:hAnsi="Arial" w:cs="Arial"/>
          <w:b/>
          <w:sz w:val="20"/>
          <w:szCs w:val="20"/>
        </w:rPr>
      </w:pPr>
      <w:r w:rsidRPr="004D681B">
        <w:rPr>
          <w:rFonts w:ascii="Arial" w:hAnsi="Arial" w:cs="Arial"/>
          <w:sz w:val="20"/>
          <w:szCs w:val="20"/>
        </w:rPr>
        <w:t xml:space="preserve">Szczegółowy opis przedmiotu zamówienia oraz  wykaz artykułów żywnościowych  znajduje się w załączniku nr </w:t>
      </w:r>
      <w:r w:rsidR="00797736" w:rsidRPr="004D681B">
        <w:rPr>
          <w:rFonts w:ascii="Arial" w:hAnsi="Arial" w:cs="Arial"/>
          <w:sz w:val="20"/>
          <w:szCs w:val="20"/>
        </w:rPr>
        <w:t>7</w:t>
      </w:r>
      <w:r w:rsidRPr="004D681B">
        <w:rPr>
          <w:rFonts w:ascii="Arial" w:hAnsi="Arial" w:cs="Arial"/>
          <w:sz w:val="20"/>
          <w:szCs w:val="20"/>
        </w:rPr>
        <w:t xml:space="preserve"> do SWZ.</w:t>
      </w:r>
    </w:p>
    <w:p w:rsidR="007854D7" w:rsidRPr="004D681B" w:rsidRDefault="007854D7" w:rsidP="007854D7">
      <w:pPr>
        <w:rPr>
          <w:rFonts w:ascii="Arial" w:hAnsi="Arial" w:cs="Arial"/>
          <w:b/>
          <w:sz w:val="20"/>
          <w:szCs w:val="20"/>
        </w:rPr>
      </w:pPr>
    </w:p>
    <w:p w:rsidR="006A3CB5" w:rsidRPr="004D681B" w:rsidRDefault="00CC6597" w:rsidP="001B1C2D">
      <w:pPr>
        <w:numPr>
          <w:ilvl w:val="0"/>
          <w:numId w:val="19"/>
        </w:numPr>
        <w:tabs>
          <w:tab w:val="clear" w:pos="595"/>
          <w:tab w:val="num" w:pos="709"/>
        </w:tabs>
        <w:spacing w:line="360" w:lineRule="auto"/>
        <w:ind w:left="567" w:hanging="567"/>
        <w:jc w:val="both"/>
        <w:rPr>
          <w:rFonts w:ascii="Arial" w:hAnsi="Arial" w:cs="Arial"/>
          <w:sz w:val="20"/>
          <w:szCs w:val="20"/>
        </w:rPr>
      </w:pPr>
      <w:r w:rsidRPr="004D681B">
        <w:rPr>
          <w:rFonts w:ascii="Arial" w:hAnsi="Arial" w:cs="Arial"/>
          <w:sz w:val="20"/>
          <w:szCs w:val="20"/>
        </w:rPr>
        <w:t xml:space="preserve">Wspólny </w:t>
      </w:r>
      <w:r w:rsidR="00B9326F" w:rsidRPr="004D681B">
        <w:rPr>
          <w:rFonts w:ascii="Arial" w:hAnsi="Arial" w:cs="Arial"/>
          <w:sz w:val="20"/>
          <w:szCs w:val="20"/>
        </w:rPr>
        <w:t xml:space="preserve">słownik zamówień </w:t>
      </w:r>
      <w:r w:rsidR="00C11964" w:rsidRPr="004D681B">
        <w:rPr>
          <w:rFonts w:ascii="Arial" w:hAnsi="Arial" w:cs="Arial"/>
          <w:sz w:val="20"/>
          <w:szCs w:val="20"/>
        </w:rPr>
        <w:t>CPV</w:t>
      </w:r>
      <w:r w:rsidR="00B9326F" w:rsidRPr="004D681B">
        <w:rPr>
          <w:rFonts w:ascii="Arial" w:hAnsi="Arial" w:cs="Arial"/>
          <w:sz w:val="20"/>
          <w:szCs w:val="20"/>
        </w:rPr>
        <w:t xml:space="preserve">: </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lastRenderedPageBreak/>
        <w:t>15000000-8 – żywność napoje, tytoń i produkty pokrewne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15600000-4– produkty przemiały ziarna, skrobi i produktów skrobiowych</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15800000-6 – różne produkty spożywcze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15300000-1 – owoce, warzywa i podobne produkty</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03142500-3– Jaja</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15500000-3– produkty mleczarskie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15330000-0 – przetworzone owoce i warzywa</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15220000-6 – ryby mrożone, filety rybne i pozostałe mięso ryb</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03110000-5 – rośliny uprawne, produkty warzywnictwa i ogrodnictwa</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 xml:space="preserve">15112000-6 – drób </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 xml:space="preserve">15114000-0 – podroby </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15131130-5 – wędliny</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15894200-3 – posiłki gotowe</w:t>
      </w:r>
    </w:p>
    <w:p w:rsidR="0083345B"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15810000-9 – pieczywo, świeże wyroby piekarskie i ciastkarskie</w:t>
      </w:r>
    </w:p>
    <w:p w:rsidR="000546C6" w:rsidRPr="004D681B" w:rsidRDefault="0083345B" w:rsidP="0083345B">
      <w:pPr>
        <w:pStyle w:val="Akapitzlist"/>
        <w:tabs>
          <w:tab w:val="left" w:pos="3855"/>
        </w:tabs>
        <w:spacing w:line="360" w:lineRule="auto"/>
        <w:ind w:left="595"/>
        <w:jc w:val="both"/>
        <w:rPr>
          <w:rFonts w:ascii="Arial" w:hAnsi="Arial" w:cs="Arial"/>
          <w:b/>
          <w:sz w:val="20"/>
          <w:szCs w:val="20"/>
        </w:rPr>
      </w:pPr>
      <w:r w:rsidRPr="004D681B">
        <w:rPr>
          <w:rFonts w:ascii="Arial" w:hAnsi="Arial" w:cs="Arial"/>
          <w:b/>
          <w:sz w:val="20"/>
          <w:szCs w:val="20"/>
        </w:rPr>
        <w:t>15400000-2 – oleje i tłuszcze zwierzęce lub roślinne</w:t>
      </w:r>
    </w:p>
    <w:p w:rsidR="0083345B" w:rsidRPr="004D681B" w:rsidRDefault="0083345B" w:rsidP="0083345B">
      <w:pPr>
        <w:pStyle w:val="Akapitzlist"/>
        <w:numPr>
          <w:ilvl w:val="0"/>
          <w:numId w:val="19"/>
        </w:numPr>
        <w:tabs>
          <w:tab w:val="clear" w:pos="595"/>
        </w:tabs>
        <w:spacing w:line="360" w:lineRule="auto"/>
        <w:ind w:hanging="595"/>
        <w:jc w:val="both"/>
        <w:rPr>
          <w:rFonts w:ascii="Arial" w:hAnsi="Arial" w:cs="Arial"/>
          <w:sz w:val="20"/>
          <w:szCs w:val="20"/>
        </w:rPr>
      </w:pPr>
      <w:r w:rsidRPr="004D681B">
        <w:rPr>
          <w:rFonts w:ascii="Arial" w:hAnsi="Arial" w:cs="Arial"/>
          <w:sz w:val="20"/>
          <w:szCs w:val="20"/>
        </w:rPr>
        <w:t xml:space="preserve">Zasady zatrudnienia, kontroli i naruszenia obowiązku realizacji przedmiotu zamówienia przy pomocy osób zatrudnionych na podstawie umowy o pracę zostały szczegółowo opisane w projekcie umowy stanowiącym </w:t>
      </w:r>
      <w:r w:rsidRPr="004D681B">
        <w:rPr>
          <w:rFonts w:ascii="Arial" w:hAnsi="Arial" w:cs="Arial"/>
          <w:b/>
          <w:sz w:val="20"/>
          <w:szCs w:val="20"/>
        </w:rPr>
        <w:t xml:space="preserve">załącznik nr </w:t>
      </w:r>
      <w:r w:rsidR="00374582" w:rsidRPr="004D681B">
        <w:rPr>
          <w:rFonts w:ascii="Arial" w:hAnsi="Arial" w:cs="Arial"/>
          <w:b/>
          <w:sz w:val="20"/>
          <w:szCs w:val="20"/>
        </w:rPr>
        <w:t>8</w:t>
      </w:r>
      <w:r w:rsidRPr="004D681B">
        <w:rPr>
          <w:rFonts w:ascii="Arial" w:hAnsi="Arial" w:cs="Arial"/>
          <w:b/>
          <w:sz w:val="20"/>
          <w:szCs w:val="20"/>
        </w:rPr>
        <w:t xml:space="preserve"> do SWZ</w:t>
      </w:r>
      <w:r w:rsidRPr="004D681B">
        <w:rPr>
          <w:rFonts w:ascii="Arial" w:hAnsi="Arial" w:cs="Arial"/>
          <w:sz w:val="20"/>
          <w:szCs w:val="20"/>
        </w:rPr>
        <w:t>.</w:t>
      </w:r>
    </w:p>
    <w:p w:rsidR="0083345B" w:rsidRPr="004D681B" w:rsidRDefault="0083345B" w:rsidP="0083345B">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4D681B">
        <w:rPr>
          <w:rFonts w:ascii="Arial" w:hAnsi="Arial" w:cs="Arial"/>
          <w:sz w:val="20"/>
          <w:szCs w:val="20"/>
        </w:rPr>
        <w:t>Rozliczenia pomiędzy Zamawiającym, a Wykonawcą będą dokonywane w złotych polskich (PLN)</w:t>
      </w:r>
    </w:p>
    <w:p w:rsidR="00FF6F4D" w:rsidRPr="004D681B" w:rsidRDefault="00CC6597" w:rsidP="001B1C2D">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4D681B">
        <w:rPr>
          <w:rFonts w:ascii="Arial" w:hAnsi="Arial" w:cs="Arial"/>
          <w:sz w:val="20"/>
          <w:szCs w:val="20"/>
        </w:rPr>
        <w:t>Zamawiający</w:t>
      </w:r>
      <w:r w:rsidR="00AC2B33" w:rsidRPr="004D681B">
        <w:rPr>
          <w:rFonts w:ascii="Arial" w:hAnsi="Arial" w:cs="Arial"/>
          <w:sz w:val="20"/>
          <w:szCs w:val="20"/>
        </w:rPr>
        <w:t xml:space="preserve">nie </w:t>
      </w:r>
      <w:r w:rsidR="0087701F" w:rsidRPr="004D681B">
        <w:rPr>
          <w:rFonts w:ascii="Arial" w:hAnsi="Arial" w:cs="Arial"/>
          <w:sz w:val="20"/>
          <w:szCs w:val="20"/>
        </w:rPr>
        <w:t>przewiduje</w:t>
      </w:r>
      <w:r w:rsidR="00BA4A71" w:rsidRPr="004D681B">
        <w:rPr>
          <w:rFonts w:ascii="Arial" w:hAnsi="Arial" w:cs="Arial"/>
          <w:sz w:val="20"/>
          <w:szCs w:val="20"/>
        </w:rPr>
        <w:t xml:space="preserve"> udziela</w:t>
      </w:r>
      <w:r w:rsidR="0087701F" w:rsidRPr="004D681B">
        <w:rPr>
          <w:rFonts w:ascii="Arial" w:hAnsi="Arial" w:cs="Arial"/>
          <w:sz w:val="20"/>
          <w:szCs w:val="20"/>
        </w:rPr>
        <w:t>nia</w:t>
      </w:r>
      <w:r w:rsidR="00A52ED6" w:rsidRPr="004D681B">
        <w:rPr>
          <w:rFonts w:ascii="Arial" w:hAnsi="Arial" w:cs="Arial"/>
          <w:sz w:val="20"/>
          <w:szCs w:val="20"/>
        </w:rPr>
        <w:t xml:space="preserve"> zamówień, o których mowa w art. </w:t>
      </w:r>
      <w:r w:rsidR="006204E8" w:rsidRPr="004D681B">
        <w:rPr>
          <w:rFonts w:ascii="Arial" w:hAnsi="Arial" w:cs="Arial"/>
          <w:sz w:val="20"/>
          <w:szCs w:val="20"/>
        </w:rPr>
        <w:t>214 ust. 1 pkt 7 i 8.</w:t>
      </w:r>
    </w:p>
    <w:p w:rsidR="00497A91" w:rsidRPr="004D681B"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D681B">
        <w:rPr>
          <w:rFonts w:ascii="Arial" w:hAnsi="Arial" w:cs="Arial"/>
          <w:b/>
          <w:sz w:val="20"/>
          <w:lang w:val="pl-PL"/>
        </w:rPr>
        <w:t>Podwykonawstwo</w:t>
      </w:r>
    </w:p>
    <w:p w:rsidR="00582C38" w:rsidRPr="004D681B" w:rsidRDefault="007E6247" w:rsidP="001B1C2D">
      <w:pPr>
        <w:pStyle w:val="arimr"/>
        <w:widowControl/>
        <w:numPr>
          <w:ilvl w:val="0"/>
          <w:numId w:val="29"/>
        </w:numPr>
        <w:suppressAutoHyphens/>
        <w:snapToGrid/>
        <w:spacing w:before="240"/>
        <w:jc w:val="both"/>
        <w:rPr>
          <w:rFonts w:ascii="Arial" w:hAnsi="Arial" w:cs="Arial"/>
          <w:sz w:val="20"/>
          <w:lang w:val="pl-PL"/>
        </w:rPr>
      </w:pPr>
      <w:r w:rsidRPr="004D681B">
        <w:rPr>
          <w:rFonts w:ascii="Arial" w:hAnsi="Arial" w:cs="Arial"/>
          <w:sz w:val="20"/>
          <w:lang w:val="pl-PL"/>
        </w:rPr>
        <w:tab/>
      </w:r>
      <w:r w:rsidR="0001702C" w:rsidRPr="004D681B">
        <w:rPr>
          <w:rFonts w:ascii="Arial" w:hAnsi="Arial" w:cs="Arial"/>
          <w:sz w:val="20"/>
          <w:lang w:val="pl-PL"/>
        </w:rPr>
        <w:t>Zamawiający nie dopuszcza możliwości powierzenia przez wykonawcę wykonania części zamówienia podwykonawcom</w:t>
      </w:r>
    </w:p>
    <w:p w:rsidR="00E8086A" w:rsidRPr="004D681B"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D681B">
        <w:rPr>
          <w:rFonts w:ascii="Arial" w:hAnsi="Arial" w:cs="Arial"/>
          <w:b/>
          <w:sz w:val="20"/>
          <w:lang w:val="pl-PL"/>
        </w:rPr>
        <w:t>Termin wykonania zamówienia</w:t>
      </w:r>
    </w:p>
    <w:p w:rsidR="006204E8" w:rsidRPr="004D681B" w:rsidRDefault="00CC6597" w:rsidP="001B1C2D">
      <w:pPr>
        <w:pStyle w:val="pkt"/>
        <w:numPr>
          <w:ilvl w:val="0"/>
          <w:numId w:val="32"/>
        </w:numPr>
        <w:spacing w:before="240" w:after="0" w:line="360" w:lineRule="auto"/>
        <w:ind w:left="426" w:hanging="426"/>
        <w:rPr>
          <w:rFonts w:ascii="Arial" w:hAnsi="Arial" w:cs="Arial"/>
          <w:sz w:val="20"/>
        </w:rPr>
      </w:pPr>
      <w:r w:rsidRPr="004D681B">
        <w:rPr>
          <w:rFonts w:ascii="Arial" w:hAnsi="Arial" w:cs="Arial"/>
          <w:sz w:val="20"/>
        </w:rPr>
        <w:t xml:space="preserve">Termin </w:t>
      </w:r>
      <w:r w:rsidR="00CA06FA" w:rsidRPr="004D681B">
        <w:rPr>
          <w:rFonts w:ascii="Arial" w:hAnsi="Arial" w:cs="Arial"/>
          <w:sz w:val="20"/>
        </w:rPr>
        <w:t>realizacji</w:t>
      </w:r>
      <w:r w:rsidR="00CC047F" w:rsidRPr="004D681B">
        <w:rPr>
          <w:rFonts w:ascii="Arial" w:hAnsi="Arial" w:cs="Arial"/>
          <w:sz w:val="20"/>
        </w:rPr>
        <w:t xml:space="preserve"> zamówienia</w:t>
      </w:r>
      <w:r w:rsidR="006204E8" w:rsidRPr="004D681B">
        <w:rPr>
          <w:rFonts w:ascii="Arial" w:hAnsi="Arial" w:cs="Arial"/>
          <w:sz w:val="20"/>
        </w:rPr>
        <w:t xml:space="preserve">: </w:t>
      </w:r>
      <w:r w:rsidR="00D455B8" w:rsidRPr="004D681B">
        <w:rPr>
          <w:rFonts w:ascii="Arial" w:hAnsi="Arial" w:cs="Arial"/>
          <w:sz w:val="20"/>
        </w:rPr>
        <w:t>01.01.2023 r. do 31.12.2023</w:t>
      </w:r>
      <w:r w:rsidR="0001702C" w:rsidRPr="004D681B">
        <w:rPr>
          <w:rFonts w:ascii="Arial" w:hAnsi="Arial" w:cs="Arial"/>
          <w:sz w:val="20"/>
        </w:rPr>
        <w:t xml:space="preserve"> roku.</w:t>
      </w:r>
    </w:p>
    <w:p w:rsidR="00E37F70" w:rsidRPr="004D681B" w:rsidRDefault="00B9326F" w:rsidP="001B1C2D">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D681B">
        <w:rPr>
          <w:rFonts w:ascii="Arial" w:hAnsi="Arial" w:cs="Arial"/>
          <w:b/>
          <w:sz w:val="20"/>
        </w:rPr>
        <w:t>Warunki udziału w postępowaniu</w:t>
      </w:r>
    </w:p>
    <w:p w:rsidR="008539CF" w:rsidRPr="004D681B" w:rsidRDefault="00CC6597" w:rsidP="001B1C2D">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D681B">
        <w:rPr>
          <w:rFonts w:ascii="Arial" w:hAnsi="Arial" w:cs="Arial"/>
          <w:sz w:val="20"/>
          <w:szCs w:val="20"/>
          <w:lang w:val="pl-PL"/>
        </w:rPr>
        <w:t xml:space="preserve">O </w:t>
      </w:r>
      <w:r w:rsidR="00B9326F" w:rsidRPr="004D681B">
        <w:rPr>
          <w:rFonts w:ascii="Arial" w:hAnsi="Arial" w:cs="Arial"/>
          <w:sz w:val="20"/>
          <w:szCs w:val="20"/>
          <w:lang w:val="pl-PL"/>
        </w:rPr>
        <w:t xml:space="preserve">udzielenie zamówienia mogą ubiegać się wykonawcy, którzy nie podlegają </w:t>
      </w:r>
      <w:r w:rsidR="003544E7" w:rsidRPr="004D681B">
        <w:rPr>
          <w:rFonts w:ascii="Arial" w:hAnsi="Arial" w:cs="Arial"/>
          <w:sz w:val="20"/>
          <w:szCs w:val="20"/>
          <w:lang w:val="pl-PL"/>
        </w:rPr>
        <w:t>wykluczeniu</w:t>
      </w:r>
      <w:r w:rsidR="00CA06FA" w:rsidRPr="004D681B">
        <w:rPr>
          <w:rFonts w:ascii="Arial" w:hAnsi="Arial" w:cs="Arial"/>
          <w:sz w:val="20"/>
          <w:szCs w:val="20"/>
          <w:lang w:val="pl-PL"/>
        </w:rPr>
        <w:t xml:space="preserve"> na zas</w:t>
      </w:r>
      <w:r w:rsidR="00B9326F" w:rsidRPr="004D681B">
        <w:rPr>
          <w:rFonts w:ascii="Arial" w:hAnsi="Arial" w:cs="Arial"/>
          <w:sz w:val="20"/>
          <w:szCs w:val="20"/>
          <w:lang w:val="pl-PL"/>
        </w:rPr>
        <w:t xml:space="preserve">adach określonych w rozdziale </w:t>
      </w:r>
      <w:r w:rsidR="0001702C" w:rsidRPr="004D681B">
        <w:rPr>
          <w:rFonts w:ascii="Arial" w:hAnsi="Arial" w:cs="Arial"/>
          <w:sz w:val="20"/>
          <w:szCs w:val="20"/>
          <w:lang w:val="pl-PL"/>
        </w:rPr>
        <w:t>VIII</w:t>
      </w:r>
      <w:r w:rsidR="00832117" w:rsidRPr="004D681B">
        <w:rPr>
          <w:rFonts w:ascii="Arial" w:hAnsi="Arial" w:cs="Arial"/>
          <w:sz w:val="20"/>
          <w:szCs w:val="20"/>
          <w:lang w:val="pl-PL"/>
        </w:rPr>
        <w:t>SWZ</w:t>
      </w:r>
      <w:r w:rsidR="00B9326F" w:rsidRPr="004D681B">
        <w:rPr>
          <w:rFonts w:ascii="Arial" w:hAnsi="Arial" w:cs="Arial"/>
          <w:sz w:val="20"/>
          <w:szCs w:val="20"/>
          <w:lang w:val="pl-PL"/>
        </w:rPr>
        <w:t>,</w:t>
      </w:r>
      <w:r w:rsidR="003544E7" w:rsidRPr="004D681B">
        <w:rPr>
          <w:rFonts w:ascii="Arial" w:hAnsi="Arial" w:cs="Arial"/>
          <w:sz w:val="20"/>
          <w:szCs w:val="20"/>
          <w:lang w:val="pl-PL"/>
        </w:rPr>
        <w:t xml:space="preserve"> oraz spełniają określone przez </w:t>
      </w:r>
      <w:r w:rsidR="00B9326F" w:rsidRPr="004D681B">
        <w:rPr>
          <w:rFonts w:ascii="Arial" w:hAnsi="Arial" w:cs="Arial"/>
          <w:sz w:val="20"/>
          <w:szCs w:val="20"/>
          <w:lang w:val="pl-PL"/>
        </w:rPr>
        <w:t>z</w:t>
      </w:r>
      <w:r w:rsidR="003544E7" w:rsidRPr="004D681B">
        <w:rPr>
          <w:rFonts w:ascii="Arial" w:hAnsi="Arial" w:cs="Arial"/>
          <w:sz w:val="20"/>
          <w:szCs w:val="20"/>
          <w:lang w:val="pl-PL"/>
        </w:rPr>
        <w:t>amawiającego warunki</w:t>
      </w:r>
      <w:r w:rsidR="003544E7" w:rsidRPr="004D681B">
        <w:rPr>
          <w:rStyle w:val="TeksttreciPogrubienie"/>
          <w:rFonts w:ascii="Arial" w:hAnsi="Arial" w:cs="Arial"/>
          <w:b w:val="0"/>
          <w:bCs/>
          <w:sz w:val="20"/>
          <w:szCs w:val="20"/>
          <w:lang w:val="pl-PL"/>
        </w:rPr>
        <w:t>udziału w postępowaniu.</w:t>
      </w:r>
      <w:bookmarkStart w:id="1" w:name="bookmark3"/>
    </w:p>
    <w:p w:rsidR="008539CF" w:rsidRPr="004D681B" w:rsidRDefault="007E6247" w:rsidP="001B1C2D">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4D681B">
        <w:rPr>
          <w:rFonts w:ascii="Arial" w:hAnsi="Arial" w:cs="Arial"/>
          <w:sz w:val="20"/>
          <w:szCs w:val="20"/>
          <w:lang w:val="pl-PL"/>
        </w:rPr>
        <w:tab/>
      </w:r>
      <w:r w:rsidR="00CC6597" w:rsidRPr="004D681B">
        <w:rPr>
          <w:rFonts w:ascii="Arial" w:hAnsi="Arial" w:cs="Arial"/>
          <w:sz w:val="20"/>
          <w:szCs w:val="20"/>
          <w:lang w:val="pl-PL"/>
        </w:rPr>
        <w:t xml:space="preserve">O </w:t>
      </w:r>
      <w:r w:rsidR="00B9326F" w:rsidRPr="004D681B">
        <w:rPr>
          <w:rFonts w:ascii="Arial" w:hAnsi="Arial" w:cs="Arial"/>
          <w:sz w:val="20"/>
          <w:szCs w:val="20"/>
          <w:lang w:val="pl-PL"/>
        </w:rPr>
        <w:t>udzielenie zamówienia mogą ubiegać się wykonawcy, którzy spełniają warunki dotyczące:</w:t>
      </w:r>
      <w:bookmarkEnd w:id="1"/>
    </w:p>
    <w:p w:rsidR="008539CF" w:rsidRPr="004D681B"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4D681B">
        <w:rPr>
          <w:rFonts w:ascii="Arial" w:hAnsi="Arial" w:cs="Arial"/>
          <w:b/>
          <w:sz w:val="20"/>
          <w:szCs w:val="20"/>
          <w:lang w:val="pl-PL"/>
        </w:rPr>
        <w:tab/>
      </w:r>
      <w:r w:rsidR="00E26154" w:rsidRPr="004D681B">
        <w:rPr>
          <w:rFonts w:ascii="Arial" w:hAnsi="Arial" w:cs="Arial"/>
          <w:b/>
          <w:sz w:val="20"/>
          <w:szCs w:val="20"/>
          <w:lang w:val="pl-PL"/>
        </w:rPr>
        <w:t>zdolności do występowania w obrocie gospodarczym</w:t>
      </w:r>
      <w:r w:rsidR="005E7E59" w:rsidRPr="004D681B">
        <w:rPr>
          <w:rFonts w:ascii="Arial" w:hAnsi="Arial" w:cs="Arial"/>
          <w:b/>
          <w:sz w:val="20"/>
          <w:szCs w:val="20"/>
          <w:lang w:val="pl-PL"/>
        </w:rPr>
        <w:t>:</w:t>
      </w:r>
    </w:p>
    <w:p w:rsidR="008539CF" w:rsidRPr="004D681B"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D681B">
        <w:rPr>
          <w:rFonts w:ascii="Arial" w:hAnsi="Arial" w:cs="Arial"/>
          <w:sz w:val="20"/>
          <w:szCs w:val="20"/>
          <w:lang w:val="pl-PL"/>
        </w:rPr>
        <w:t>Zamawiający nie stawia warunku w powyższym zakresie.</w:t>
      </w:r>
    </w:p>
    <w:p w:rsidR="0004244F" w:rsidRPr="004D681B" w:rsidRDefault="007E6247" w:rsidP="00BC0B8C">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4D681B">
        <w:rPr>
          <w:rFonts w:ascii="Arial" w:hAnsi="Arial" w:cs="Arial"/>
          <w:b/>
          <w:sz w:val="20"/>
          <w:szCs w:val="20"/>
          <w:lang w:val="pl-PL"/>
        </w:rPr>
        <w:lastRenderedPageBreak/>
        <w:tab/>
      </w:r>
      <w:r w:rsidR="0004244F" w:rsidRPr="004D681B">
        <w:rPr>
          <w:rFonts w:ascii="Arial" w:hAnsi="Arial" w:cs="Arial"/>
          <w:b/>
          <w:sz w:val="20"/>
          <w:szCs w:val="20"/>
          <w:lang w:val="pl-PL"/>
        </w:rPr>
        <w:t>uprawnień do prowadzenia określonej działalności gospodarczej lub zawodowej, o ile wynika to z odrębnych przepisów:</w:t>
      </w:r>
    </w:p>
    <w:p w:rsidR="00C35FD1" w:rsidRPr="004D681B" w:rsidRDefault="0083345B" w:rsidP="00BC0B8C">
      <w:pPr>
        <w:suppressAutoHyphens/>
        <w:autoSpaceDE w:val="0"/>
        <w:autoSpaceDN w:val="0"/>
        <w:adjustRightInd w:val="0"/>
        <w:spacing w:line="360" w:lineRule="auto"/>
        <w:ind w:left="741"/>
        <w:jc w:val="both"/>
        <w:rPr>
          <w:rFonts w:ascii="Arial" w:hAnsi="Arial" w:cs="Arial"/>
          <w:sz w:val="20"/>
          <w:szCs w:val="20"/>
        </w:rPr>
      </w:pPr>
      <w:r w:rsidRPr="004D681B">
        <w:rPr>
          <w:rFonts w:ascii="Arial" w:hAnsi="Arial" w:cs="Arial"/>
          <w:sz w:val="20"/>
          <w:szCs w:val="20"/>
        </w:rPr>
        <w:t>Zamawiający nie stawia warunku w powyższym zakresie.</w:t>
      </w:r>
    </w:p>
    <w:p w:rsidR="008539CF" w:rsidRPr="004D681B" w:rsidRDefault="007E6247" w:rsidP="00BC0B8C">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4D681B">
        <w:rPr>
          <w:rFonts w:ascii="Arial" w:hAnsi="Arial" w:cs="Arial"/>
          <w:b/>
          <w:sz w:val="20"/>
          <w:szCs w:val="20"/>
          <w:lang w:val="pl-PL"/>
        </w:rPr>
        <w:tab/>
      </w:r>
      <w:r w:rsidR="005E7E59" w:rsidRPr="004D681B">
        <w:rPr>
          <w:rFonts w:ascii="Arial" w:hAnsi="Arial" w:cs="Arial"/>
          <w:b/>
          <w:sz w:val="20"/>
          <w:szCs w:val="20"/>
          <w:lang w:val="pl-PL"/>
        </w:rPr>
        <w:t>sytuacji ekonomicznej lub finansowej:</w:t>
      </w:r>
    </w:p>
    <w:p w:rsidR="00A30A9D" w:rsidRPr="004D681B" w:rsidRDefault="0083345B" w:rsidP="00BC0B8C">
      <w:pPr>
        <w:spacing w:line="360" w:lineRule="auto"/>
        <w:ind w:left="850" w:right="104"/>
        <w:jc w:val="both"/>
        <w:rPr>
          <w:rFonts w:ascii="Arial" w:hAnsi="Arial" w:cs="Arial"/>
          <w:sz w:val="20"/>
          <w:szCs w:val="20"/>
        </w:rPr>
      </w:pPr>
      <w:r w:rsidRPr="004D681B">
        <w:rPr>
          <w:rFonts w:ascii="Arial" w:hAnsi="Arial" w:cs="Arial"/>
          <w:sz w:val="20"/>
          <w:szCs w:val="20"/>
        </w:rPr>
        <w:t>Zamawiający nie stawia warunku w powyższym zakresie.</w:t>
      </w:r>
    </w:p>
    <w:p w:rsidR="00141FCB" w:rsidRPr="004D681B" w:rsidRDefault="00547D88" w:rsidP="00BC0B8C">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4D681B">
        <w:rPr>
          <w:rFonts w:ascii="Arial" w:hAnsi="Arial" w:cs="Arial"/>
          <w:b/>
          <w:sz w:val="20"/>
          <w:szCs w:val="20"/>
          <w:lang w:val="pl-PL"/>
        </w:rPr>
        <w:tab/>
      </w:r>
      <w:r w:rsidR="005E7E59" w:rsidRPr="004D681B">
        <w:rPr>
          <w:rFonts w:ascii="Arial" w:hAnsi="Arial" w:cs="Arial"/>
          <w:b/>
          <w:sz w:val="20"/>
          <w:szCs w:val="20"/>
          <w:lang w:val="pl-PL"/>
        </w:rPr>
        <w:t>zdolności technicznej lub zawodowej:</w:t>
      </w:r>
    </w:p>
    <w:p w:rsidR="0083345B" w:rsidRPr="004D681B" w:rsidRDefault="0083345B" w:rsidP="00BC0B8C">
      <w:pPr>
        <w:pStyle w:val="Teksttreci0"/>
        <w:spacing w:line="360" w:lineRule="auto"/>
        <w:ind w:left="868" w:right="23" w:hanging="17"/>
        <w:jc w:val="both"/>
        <w:rPr>
          <w:rFonts w:ascii="Arial" w:hAnsi="Arial" w:cs="Arial"/>
          <w:sz w:val="20"/>
          <w:szCs w:val="20"/>
          <w:lang w:val="pl-PL"/>
        </w:rPr>
      </w:pPr>
      <w:r w:rsidRPr="004D681B">
        <w:rPr>
          <w:rFonts w:ascii="Arial" w:hAnsi="Arial" w:cs="Arial"/>
          <w:sz w:val="20"/>
          <w:szCs w:val="20"/>
          <w:lang w:val="pl-PL"/>
        </w:rPr>
        <w:t>Zamawiający nie stawia warunku w powyższym zakresie.</w:t>
      </w:r>
    </w:p>
    <w:p w:rsidR="0003628A" w:rsidRPr="004D681B" w:rsidRDefault="0003628A" w:rsidP="00465257">
      <w:pPr>
        <w:pStyle w:val="Teksttreci0"/>
        <w:spacing w:line="360" w:lineRule="auto"/>
        <w:ind w:left="851" w:right="20" w:firstLine="0"/>
        <w:jc w:val="both"/>
        <w:rPr>
          <w:rFonts w:ascii="Arial" w:hAnsi="Arial" w:cs="Arial"/>
          <w:sz w:val="20"/>
          <w:szCs w:val="20"/>
          <w:lang w:val="pl-PL"/>
        </w:rPr>
      </w:pPr>
    </w:p>
    <w:p w:rsidR="004D4E50" w:rsidRPr="004D681B" w:rsidRDefault="004D4E50" w:rsidP="0083345B">
      <w:pPr>
        <w:pStyle w:val="Akapitzlist"/>
        <w:numPr>
          <w:ilvl w:val="0"/>
          <w:numId w:val="51"/>
        </w:numPr>
        <w:spacing w:line="360" w:lineRule="auto"/>
        <w:ind w:left="357" w:hanging="357"/>
        <w:jc w:val="both"/>
        <w:rPr>
          <w:rFonts w:ascii="Arial" w:hAnsi="Arial" w:cs="Arial"/>
          <w:bCs/>
          <w:sz w:val="20"/>
          <w:szCs w:val="20"/>
        </w:rPr>
      </w:pPr>
      <w:r w:rsidRPr="004D681B">
        <w:rPr>
          <w:rFonts w:ascii="Arial" w:hAnsi="Arial" w:cs="Arial"/>
          <w:bCs/>
          <w:sz w:val="20"/>
          <w:szCs w:val="20"/>
        </w:rPr>
        <w:t>Zamawiający, w stosunku do wykonawców wspólnie ubiegających się o udzielenie zamówienia, w odniesieniu do warunku dotyczącegozdolności technicznej lub zawodowej – dopuszcza łączne spełnianie warunku przez wykonawców.</w:t>
      </w:r>
    </w:p>
    <w:p w:rsidR="004D4E50" w:rsidRPr="004D681B" w:rsidRDefault="004D4E50" w:rsidP="0083345B">
      <w:pPr>
        <w:pStyle w:val="Akapitzlist"/>
        <w:numPr>
          <w:ilvl w:val="0"/>
          <w:numId w:val="51"/>
        </w:numPr>
        <w:spacing w:line="360" w:lineRule="auto"/>
        <w:ind w:left="357" w:hanging="357"/>
        <w:jc w:val="both"/>
        <w:rPr>
          <w:rFonts w:ascii="Arial" w:hAnsi="Arial" w:cs="Arial"/>
          <w:bCs/>
          <w:sz w:val="20"/>
          <w:szCs w:val="20"/>
        </w:rPr>
      </w:pPr>
      <w:r w:rsidRPr="004D681B">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Zgodnie z art. 118 ustawy Pzp, wykonawca może w celu potwierdzenia spełniania warunków udziału w postępowaniu, w stosownych sytuacjach oraz w odniesieniu do konkretnego zamówienia lub jego części, polegać na zdolnościach technicznych lub zawodowych innych podmiotów udostępniających zasoby, niezależnie od charakteru prawnego łączących go z nim stosunków prawnych. </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W odniesieniu do warunków dotyczących doświadczenia wykonawca może polegać na zdolnościach podmiotów udostępniających zasoby, jeśli podmioty te wykonają usługi, do realizacji których te zdolności są wymagane. </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Wykonawca, który polega na zdolnościach lub sytuacji podmiotów udostępniających zasoby, składa wraz z ofertą, zobowiązanie podmiotu udostępniającego zasoby, o którym mowa w rozdziale </w:t>
      </w:r>
      <w:r w:rsidR="00746DD9" w:rsidRPr="004D681B">
        <w:rPr>
          <w:rFonts w:ascii="Arial" w:hAnsi="Arial" w:cs="Arial"/>
          <w:sz w:val="20"/>
          <w:szCs w:val="20"/>
        </w:rPr>
        <w:t>IX</w:t>
      </w:r>
      <w:r w:rsidRPr="004D681B">
        <w:rPr>
          <w:rFonts w:ascii="Arial" w:hAnsi="Arial" w:cs="Arial"/>
          <w:sz w:val="20"/>
          <w:szCs w:val="20"/>
        </w:rPr>
        <w:t>.</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D4E50" w:rsidRPr="004D681B" w:rsidRDefault="004D4E50" w:rsidP="0083345B">
      <w:pPr>
        <w:pStyle w:val="Akapitzlist"/>
        <w:numPr>
          <w:ilvl w:val="0"/>
          <w:numId w:val="51"/>
        </w:numPr>
        <w:suppressAutoHyphens/>
        <w:autoSpaceDE w:val="0"/>
        <w:spacing w:line="360" w:lineRule="auto"/>
        <w:ind w:left="357" w:hanging="357"/>
        <w:jc w:val="both"/>
        <w:rPr>
          <w:rFonts w:ascii="Arial" w:hAnsi="Arial" w:cs="Arial"/>
          <w:bCs/>
          <w:sz w:val="20"/>
          <w:szCs w:val="20"/>
        </w:rPr>
      </w:pPr>
      <w:r w:rsidRPr="004D681B">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9051D6" w:rsidRPr="004D681B"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D681B">
        <w:rPr>
          <w:rFonts w:ascii="Arial" w:hAnsi="Arial" w:cs="Arial"/>
          <w:b/>
          <w:sz w:val="20"/>
          <w:szCs w:val="20"/>
        </w:rPr>
        <w:tab/>
      </w:r>
      <w:r w:rsidR="00C11964" w:rsidRPr="004D681B">
        <w:rPr>
          <w:rFonts w:ascii="Arial" w:hAnsi="Arial" w:cs="Arial"/>
          <w:b/>
          <w:sz w:val="20"/>
          <w:szCs w:val="20"/>
        </w:rPr>
        <w:t>P</w:t>
      </w:r>
      <w:r w:rsidR="00B9326F" w:rsidRPr="004D681B">
        <w:rPr>
          <w:rFonts w:ascii="Arial" w:hAnsi="Arial" w:cs="Arial"/>
          <w:b/>
          <w:sz w:val="20"/>
          <w:szCs w:val="20"/>
        </w:rPr>
        <w:t>odstawy wykluczenia z postępowania</w:t>
      </w:r>
    </w:p>
    <w:p w:rsidR="00585EB3" w:rsidRPr="004D681B" w:rsidRDefault="00585EB3" w:rsidP="0083345B">
      <w:pPr>
        <w:pStyle w:val="Default"/>
        <w:numPr>
          <w:ilvl w:val="3"/>
          <w:numId w:val="38"/>
        </w:numPr>
        <w:suppressAutoHyphens/>
        <w:autoSpaceDN/>
        <w:adjustRightInd/>
        <w:spacing w:line="360" w:lineRule="auto"/>
        <w:jc w:val="both"/>
        <w:rPr>
          <w:rFonts w:ascii="Arial" w:hAnsi="Arial" w:cs="Arial"/>
          <w:color w:val="auto"/>
          <w:sz w:val="20"/>
          <w:szCs w:val="20"/>
        </w:rPr>
      </w:pPr>
      <w:r w:rsidRPr="004D681B">
        <w:rPr>
          <w:rFonts w:ascii="Arial" w:hAnsi="Arial" w:cs="Arial"/>
          <w:color w:val="auto"/>
          <w:sz w:val="20"/>
          <w:szCs w:val="20"/>
        </w:rPr>
        <w:t xml:space="preserve">Zamawiający wykluczy z postępowania o udzielenie zamówienia, na podstawie art. 108 ust. 1 PZP,  wykonawcę: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1) będącego osobą fizyczną, którego prawomocnie skazano za przestępstwo: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lastRenderedPageBreak/>
        <w:t xml:space="preserve">a) udziału w zorganizowanej grupie przestępczej albo związku mającym na celu popełnienie przestępstwa lub przestępstwa skarbowego, o którym mowa w art. 258 KK,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b) handlu ludźmi, o którym mowa w art. 189a KK, </w:t>
      </w:r>
    </w:p>
    <w:p w:rsidR="00585EB3" w:rsidRPr="004D681B" w:rsidRDefault="00585EB3" w:rsidP="0083345B">
      <w:pPr>
        <w:spacing w:line="360" w:lineRule="auto"/>
        <w:ind w:left="709"/>
        <w:jc w:val="both"/>
        <w:rPr>
          <w:rFonts w:ascii="Arial" w:hAnsi="Arial" w:cs="Arial"/>
          <w:sz w:val="20"/>
          <w:szCs w:val="20"/>
        </w:rPr>
      </w:pPr>
      <w:r w:rsidRPr="004D681B">
        <w:rPr>
          <w:rFonts w:ascii="Arial" w:hAnsi="Arial" w:cs="Arial"/>
          <w:sz w:val="20"/>
          <w:szCs w:val="20"/>
        </w:rPr>
        <w:t>c) o którym mowa w art. 228–230a, art. 250a KK lub w art. 46 lub art. 48 ustawy z 25.6.2010 r. o sporcie,</w:t>
      </w:r>
    </w:p>
    <w:p w:rsidR="00585EB3" w:rsidRPr="004D681B" w:rsidRDefault="00585EB3" w:rsidP="0083345B">
      <w:pPr>
        <w:spacing w:line="360" w:lineRule="auto"/>
        <w:ind w:left="709"/>
        <w:jc w:val="both"/>
        <w:rPr>
          <w:rFonts w:ascii="Arial" w:hAnsi="Arial" w:cs="Arial"/>
          <w:sz w:val="20"/>
          <w:szCs w:val="20"/>
        </w:rPr>
      </w:pPr>
      <w:r w:rsidRPr="004D681B">
        <w:rPr>
          <w:rFonts w:ascii="Arial" w:hAnsi="Arial" w:cs="Arial"/>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rsidR="00585EB3" w:rsidRPr="004D681B" w:rsidRDefault="00585EB3" w:rsidP="0083345B">
      <w:pPr>
        <w:pStyle w:val="Default"/>
        <w:spacing w:line="360" w:lineRule="auto"/>
        <w:ind w:left="709"/>
        <w:jc w:val="both"/>
        <w:rPr>
          <w:rFonts w:ascii="Arial" w:hAnsi="Arial" w:cs="Arial"/>
          <w:color w:val="auto"/>
          <w:sz w:val="20"/>
          <w:szCs w:val="20"/>
        </w:rPr>
      </w:pPr>
      <w:r w:rsidRPr="004D681B">
        <w:rPr>
          <w:rFonts w:ascii="Arial" w:hAnsi="Arial" w:cs="Arial"/>
          <w:color w:val="auto"/>
          <w:sz w:val="20"/>
          <w:szCs w:val="20"/>
        </w:rPr>
        <w:t xml:space="preserve">e) o charakterze terrorystycznym, o którym mowa w art. 115 § 20 KK, lub mające na celu popełnienie tego przestępstwa, </w:t>
      </w:r>
    </w:p>
    <w:p w:rsidR="00585EB3" w:rsidRPr="004D681B" w:rsidRDefault="00585EB3" w:rsidP="0083345B">
      <w:pPr>
        <w:pStyle w:val="Default"/>
        <w:spacing w:line="360" w:lineRule="auto"/>
        <w:ind w:left="709"/>
        <w:jc w:val="both"/>
        <w:rPr>
          <w:rFonts w:ascii="Arial" w:hAnsi="Arial" w:cs="Arial"/>
          <w:color w:val="auto"/>
          <w:sz w:val="20"/>
          <w:szCs w:val="20"/>
        </w:rPr>
      </w:pPr>
      <w:r w:rsidRPr="004D681B">
        <w:rPr>
          <w:rFonts w:ascii="Arial" w:hAnsi="Arial" w:cs="Arial"/>
          <w:color w:val="auto"/>
          <w:sz w:val="20"/>
          <w:szCs w:val="20"/>
        </w:rPr>
        <w:t xml:space="preserve">f) powierzenia wykonywania pracy małoletniemu cudzoziemcowi, o którym mowa w art. 9 ust. 2 ustawy z 15.6.2012 r. o skutkach powierzania wykonywania pracy cudzoziemcom przebywającym wbrew przepisom na terytorium Rzeczypospolitej Polskiej (Dz.U. poz. 769),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g) przeciwko obrotowi gospodarczemu, o których mowa w art. 296–307 KK, przestępstwo oszustwa, o którym mowa w art. 286 KK, przestępstwo przeciwko wiarygodności dokumentów, o których mowa w art. 270–277d KK, lub przestępstwo skarbowe,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h) o którym mowa w art. 9 ust. 1 i 3 lub art. 10 ustawy z 15.6.2012 r. o skutkach powierzania wykonywania pracy cudzoziemcom przebywającym wbrew przepisom na terytorium Rzeczypospolitej Polskiej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 lub za odpowiedni czyn zabroniony określony w przepisach prawa obcego;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4) wobec którego prawomocnie orzeczono zakaz ubiegania się o zamówienia publiczne; </w:t>
      </w:r>
    </w:p>
    <w:p w:rsidR="00585EB3" w:rsidRPr="004D681B" w:rsidRDefault="00585EB3" w:rsidP="0083345B">
      <w:pPr>
        <w:pStyle w:val="Default"/>
        <w:spacing w:line="360" w:lineRule="auto"/>
        <w:ind w:left="708"/>
        <w:jc w:val="both"/>
        <w:rPr>
          <w:rFonts w:ascii="Arial" w:hAnsi="Arial" w:cs="Arial"/>
          <w:color w:val="auto"/>
          <w:sz w:val="20"/>
          <w:szCs w:val="20"/>
        </w:rPr>
      </w:pPr>
      <w:r w:rsidRPr="004D681B">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rsidR="00585EB3" w:rsidRPr="004D681B" w:rsidRDefault="00585EB3" w:rsidP="0083345B">
      <w:pPr>
        <w:spacing w:line="360" w:lineRule="auto"/>
        <w:ind w:left="708"/>
        <w:jc w:val="both"/>
        <w:rPr>
          <w:rFonts w:ascii="Arial" w:hAnsi="Arial" w:cs="Arial"/>
          <w:sz w:val="20"/>
          <w:szCs w:val="20"/>
        </w:rPr>
      </w:pPr>
      <w:r w:rsidRPr="004D681B">
        <w:rPr>
          <w:rFonts w:ascii="Arial" w:hAnsi="Arial" w:cs="Arial"/>
          <w:sz w:val="20"/>
          <w:szCs w:val="20"/>
        </w:rPr>
        <w:t xml:space="preserve">6) jeżeli, w przypadkach, o których mowa w art. 85 ust. 1 Pzp, doszło do zakłócenia konkurencji wynikającego z wcześniejszego zaangażowania tego wykonawcy lub podmiotu, </w:t>
      </w:r>
      <w:r w:rsidRPr="004D681B">
        <w:rPr>
          <w:rFonts w:ascii="Arial" w:hAnsi="Arial" w:cs="Arial"/>
          <w:sz w:val="20"/>
          <w:szCs w:val="20"/>
        </w:rPr>
        <w:lastRenderedPageBreak/>
        <w:t>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rsidR="00AF4887" w:rsidRPr="004D681B" w:rsidRDefault="00585EB3" w:rsidP="0083345B">
      <w:pPr>
        <w:pStyle w:val="Akapitzlist"/>
        <w:numPr>
          <w:ilvl w:val="0"/>
          <w:numId w:val="40"/>
        </w:numPr>
        <w:spacing w:line="360" w:lineRule="auto"/>
        <w:contextualSpacing/>
        <w:jc w:val="both"/>
        <w:rPr>
          <w:rFonts w:ascii="Arial" w:hAnsi="Arial" w:cs="Arial"/>
          <w:sz w:val="20"/>
          <w:szCs w:val="20"/>
        </w:rPr>
      </w:pPr>
      <w:r w:rsidRPr="004D681B">
        <w:rPr>
          <w:rFonts w:ascii="Arial" w:hAnsi="Arial" w:cs="Arial"/>
          <w:sz w:val="20"/>
          <w:szCs w:val="20"/>
        </w:rPr>
        <w:t>Stosownie do treści art. 109 ust. 2 ustawy PZP, Zamawiający wykluczy z postępowania Wykonawcę</w:t>
      </w:r>
      <w:r w:rsidR="00AF4887" w:rsidRPr="004D681B">
        <w:rPr>
          <w:rFonts w:ascii="Arial" w:hAnsi="Arial" w:cs="Arial"/>
          <w:sz w:val="20"/>
          <w:szCs w:val="20"/>
        </w:rPr>
        <w:t xml:space="preserve"> na podstawie art. 109 ust. 1 pkt. 1, 4, 5, 7, 8, 10 P.Z.P., tj.: </w:t>
      </w:r>
    </w:p>
    <w:p w:rsidR="00AF4887" w:rsidRPr="004D681B" w:rsidRDefault="00AF4887" w:rsidP="00AF4887">
      <w:pPr>
        <w:pStyle w:val="pkt"/>
        <w:numPr>
          <w:ilvl w:val="0"/>
          <w:numId w:val="56"/>
        </w:numPr>
        <w:spacing w:line="360" w:lineRule="auto"/>
        <w:ind w:left="1276" w:hanging="425"/>
        <w:rPr>
          <w:rFonts w:ascii="Arial" w:hAnsi="Arial" w:cs="Arial"/>
          <w:bCs/>
          <w:kern w:val="32"/>
          <w:sz w:val="20"/>
        </w:rPr>
      </w:pPr>
      <w:r w:rsidRPr="004D681B">
        <w:rPr>
          <w:rFonts w:ascii="Arial" w:hAnsi="Arial" w:cs="Arial"/>
          <w:bCs/>
          <w:kern w:val="32"/>
          <w:sz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F4887" w:rsidRPr="004D681B" w:rsidRDefault="00AF4887" w:rsidP="00AF4887">
      <w:pPr>
        <w:pStyle w:val="pkt"/>
        <w:numPr>
          <w:ilvl w:val="0"/>
          <w:numId w:val="56"/>
        </w:numPr>
        <w:spacing w:line="360" w:lineRule="auto"/>
        <w:ind w:left="1276" w:hanging="425"/>
        <w:rPr>
          <w:rFonts w:ascii="Arial" w:hAnsi="Arial" w:cs="Arial"/>
          <w:bCs/>
          <w:kern w:val="32"/>
          <w:sz w:val="20"/>
        </w:rPr>
      </w:pPr>
      <w:r w:rsidRPr="004D681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F4887" w:rsidRPr="004D681B" w:rsidRDefault="00AF4887" w:rsidP="00AF4887">
      <w:pPr>
        <w:pStyle w:val="pkt"/>
        <w:numPr>
          <w:ilvl w:val="0"/>
          <w:numId w:val="56"/>
        </w:numPr>
        <w:spacing w:before="0" w:after="0" w:line="360" w:lineRule="auto"/>
        <w:ind w:left="1276" w:hanging="425"/>
        <w:rPr>
          <w:rFonts w:ascii="Arial" w:hAnsi="Arial" w:cs="Arial"/>
          <w:b/>
          <w:bCs/>
          <w:kern w:val="32"/>
          <w:sz w:val="20"/>
        </w:rPr>
      </w:pPr>
      <w:r w:rsidRPr="004D681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F4887" w:rsidRPr="004D681B" w:rsidRDefault="00AF4887" w:rsidP="00AF4887">
      <w:pPr>
        <w:pStyle w:val="pkt"/>
        <w:numPr>
          <w:ilvl w:val="0"/>
          <w:numId w:val="56"/>
        </w:numPr>
        <w:spacing w:before="0" w:after="0" w:line="360" w:lineRule="auto"/>
        <w:ind w:left="1276" w:hanging="425"/>
        <w:rPr>
          <w:rFonts w:ascii="Arial" w:hAnsi="Arial" w:cs="Arial"/>
          <w:bCs/>
          <w:kern w:val="32"/>
          <w:sz w:val="20"/>
        </w:rPr>
      </w:pPr>
      <w:r w:rsidRPr="004D681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F4887" w:rsidRPr="004D681B" w:rsidRDefault="00AF4887" w:rsidP="00AF4887">
      <w:pPr>
        <w:pStyle w:val="pkt"/>
        <w:numPr>
          <w:ilvl w:val="0"/>
          <w:numId w:val="56"/>
        </w:numPr>
        <w:spacing w:before="0" w:after="0" w:line="360" w:lineRule="auto"/>
        <w:ind w:left="1276" w:hanging="425"/>
        <w:rPr>
          <w:rFonts w:ascii="Arial" w:hAnsi="Arial" w:cs="Arial"/>
          <w:bCs/>
          <w:kern w:val="32"/>
          <w:sz w:val="20"/>
        </w:rPr>
      </w:pPr>
      <w:r w:rsidRPr="004D681B">
        <w:rPr>
          <w:rFonts w:ascii="Arial" w:hAnsi="Arial" w:cs="Arial"/>
          <w:bCs/>
          <w:kern w:val="32"/>
          <w:sz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F4887" w:rsidRPr="004D681B" w:rsidRDefault="00AF4887" w:rsidP="00AF4887">
      <w:pPr>
        <w:pStyle w:val="pkt"/>
        <w:numPr>
          <w:ilvl w:val="0"/>
          <w:numId w:val="56"/>
        </w:numPr>
        <w:spacing w:before="0" w:after="0" w:line="360" w:lineRule="auto"/>
        <w:ind w:left="1276" w:hanging="425"/>
        <w:rPr>
          <w:rFonts w:ascii="Arial" w:hAnsi="Arial" w:cs="Arial"/>
          <w:bCs/>
          <w:kern w:val="32"/>
          <w:sz w:val="20"/>
        </w:rPr>
      </w:pPr>
      <w:r w:rsidRPr="004D681B">
        <w:rPr>
          <w:rFonts w:ascii="Arial" w:hAnsi="Arial" w:cs="Arial"/>
          <w:bCs/>
          <w:kern w:val="32"/>
          <w:sz w:val="20"/>
        </w:rPr>
        <w:t>który w wyniku lekkomyślności lub niedbalstwa przedstawił informacje wprowadzające w błąd, co mogło mieć istotny wpływ na decyzje podejmowane przez zamawiającego w postępowaniu o udzielenie zamówienia</w:t>
      </w:r>
    </w:p>
    <w:p w:rsidR="00585EB3" w:rsidRPr="004D681B" w:rsidRDefault="00585EB3" w:rsidP="0083345B">
      <w:pPr>
        <w:pStyle w:val="Akapitzlist"/>
        <w:numPr>
          <w:ilvl w:val="0"/>
          <w:numId w:val="40"/>
        </w:numPr>
        <w:spacing w:line="360" w:lineRule="auto"/>
        <w:ind w:left="357" w:right="104" w:hanging="357"/>
        <w:jc w:val="both"/>
        <w:rPr>
          <w:rFonts w:ascii="Arial" w:hAnsi="Arial" w:cs="Arial"/>
          <w:sz w:val="20"/>
          <w:szCs w:val="20"/>
        </w:rPr>
      </w:pPr>
      <w:r w:rsidRPr="004D681B">
        <w:rPr>
          <w:rFonts w:ascii="Arial" w:hAnsi="Arial" w:cs="Arial"/>
          <w:sz w:val="20"/>
          <w:szCs w:val="20"/>
        </w:rPr>
        <w:t xml:space="preserve">Wykluczenie Wykonawcy następuje zgodnie z art. 111 p.z.p.  </w:t>
      </w:r>
    </w:p>
    <w:p w:rsidR="00585EB3" w:rsidRPr="004D681B" w:rsidRDefault="00585EB3" w:rsidP="0083345B">
      <w:pPr>
        <w:numPr>
          <w:ilvl w:val="0"/>
          <w:numId w:val="40"/>
        </w:numPr>
        <w:spacing w:line="360" w:lineRule="auto"/>
        <w:ind w:left="357" w:right="104" w:hanging="357"/>
        <w:jc w:val="both"/>
        <w:rPr>
          <w:rFonts w:ascii="Arial" w:hAnsi="Arial" w:cs="Arial"/>
          <w:sz w:val="20"/>
          <w:szCs w:val="20"/>
        </w:rPr>
      </w:pPr>
      <w:r w:rsidRPr="004D681B">
        <w:rPr>
          <w:rFonts w:ascii="Arial" w:hAnsi="Arial" w:cs="Arial"/>
          <w:sz w:val="20"/>
          <w:szCs w:val="20"/>
        </w:rPr>
        <w:lastRenderedPageBreak/>
        <w:t xml:space="preserve">Wykonawca nie podlega wykluczeniu w okolicznościach określonych w art. 108 ust. 1 pkt 1,2,5 p.z.p lub art. 109 ust. 1 pkt. 2-5 i 7-10p.z.p, jeżeli udowodni zamawiającemu, że spełnił łącznie przesłanki wskazane w art. 110 ust. 2 p.z.p.  </w:t>
      </w:r>
    </w:p>
    <w:p w:rsidR="00585EB3" w:rsidRPr="004D681B" w:rsidRDefault="00585EB3" w:rsidP="0083345B">
      <w:pPr>
        <w:numPr>
          <w:ilvl w:val="0"/>
          <w:numId w:val="40"/>
        </w:numPr>
        <w:spacing w:line="360" w:lineRule="auto"/>
        <w:ind w:left="357" w:right="104" w:hanging="357"/>
        <w:jc w:val="both"/>
        <w:rPr>
          <w:rFonts w:ascii="Arial" w:hAnsi="Arial" w:cs="Arial"/>
          <w:sz w:val="20"/>
          <w:szCs w:val="20"/>
        </w:rPr>
      </w:pPr>
      <w:r w:rsidRPr="004D681B">
        <w:rPr>
          <w:rFonts w:ascii="Arial" w:hAnsi="Arial" w:cs="Arial"/>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585EB3" w:rsidRPr="004D681B" w:rsidRDefault="00585EB3" w:rsidP="0083345B">
      <w:pPr>
        <w:pStyle w:val="Akapitzlist"/>
        <w:numPr>
          <w:ilvl w:val="0"/>
          <w:numId w:val="40"/>
        </w:numPr>
        <w:autoSpaceDE w:val="0"/>
        <w:autoSpaceDN w:val="0"/>
        <w:adjustRightInd w:val="0"/>
        <w:spacing w:line="360" w:lineRule="auto"/>
        <w:ind w:left="357" w:hanging="357"/>
        <w:jc w:val="both"/>
        <w:rPr>
          <w:rFonts w:ascii="Arial" w:hAnsi="Arial" w:cs="Arial"/>
          <w:sz w:val="20"/>
          <w:szCs w:val="20"/>
          <w:lang w:eastAsia="en-US"/>
        </w:rPr>
      </w:pPr>
      <w:r w:rsidRPr="004D681B">
        <w:rPr>
          <w:rFonts w:ascii="Arial" w:hAnsi="Arial" w:cs="Arial"/>
          <w:sz w:val="20"/>
          <w:szCs w:val="20"/>
          <w:lang w:eastAsia="en-US"/>
        </w:rPr>
        <w:t xml:space="preserve">Zamawiający wykluczy wykonawcę z postępowania, w przypadkach wskazanych w przepisie art. 7 ust. 1 ustawy z dnia 13 kwietnia 2022 r. </w:t>
      </w:r>
      <w:r w:rsidRPr="004D681B">
        <w:rPr>
          <w:rFonts w:ascii="Arial" w:hAnsi="Arial" w:cs="Arial"/>
          <w:b/>
          <w:bCs/>
          <w:sz w:val="20"/>
          <w:szCs w:val="20"/>
          <w:lang w:eastAsia="en-US"/>
        </w:rPr>
        <w:t xml:space="preserve">o szczególnych rozwiązaniach w zakresie przeciwdziałania wspieraniu agresji na Ukrainę oraz służących ochronie bezpieczeństwa narodowego </w:t>
      </w:r>
      <w:r w:rsidRPr="004D681B">
        <w:rPr>
          <w:rFonts w:ascii="Arial" w:hAnsi="Arial" w:cs="Arial"/>
          <w:sz w:val="20"/>
          <w:szCs w:val="20"/>
          <w:lang w:eastAsia="en-US"/>
        </w:rPr>
        <w:t xml:space="preserve">(Dz. U. z 2022 r, poz. 835). </w:t>
      </w:r>
    </w:p>
    <w:p w:rsidR="003B377F" w:rsidRPr="004D681B"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D681B">
        <w:rPr>
          <w:rFonts w:ascii="Arial" w:hAnsi="Arial" w:cs="Arial"/>
          <w:b/>
          <w:sz w:val="20"/>
          <w:szCs w:val="20"/>
        </w:rPr>
        <w:tab/>
      </w:r>
      <w:r w:rsidR="00C11964" w:rsidRPr="004D681B">
        <w:rPr>
          <w:rFonts w:ascii="Arial" w:hAnsi="Arial" w:cs="Arial"/>
          <w:b/>
          <w:sz w:val="20"/>
          <w:szCs w:val="20"/>
        </w:rPr>
        <w:t>O</w:t>
      </w:r>
      <w:r w:rsidR="00B9326F" w:rsidRPr="004D681B">
        <w:rPr>
          <w:rFonts w:ascii="Arial" w:hAnsi="Arial" w:cs="Arial"/>
          <w:b/>
          <w:sz w:val="20"/>
          <w:szCs w:val="20"/>
        </w:rPr>
        <w:t>świadczenia i dokumenty, jakie zobowiązani są dostarczyć wykonawcy w celu potwierdzenia spełniania warunków udziału w postępowaniu oraz wykazaniabraku podstaw wykluczenia (podmiotowe środki dowodowe)</w:t>
      </w:r>
    </w:p>
    <w:p w:rsidR="00B70D3F" w:rsidRPr="004D681B" w:rsidRDefault="00B70D3F" w:rsidP="00B70D3F">
      <w:pPr>
        <w:pStyle w:val="Akapitzlist"/>
        <w:spacing w:before="100" w:beforeAutospacing="1" w:after="100" w:afterAutospacing="1"/>
        <w:ind w:left="487"/>
        <w:jc w:val="both"/>
        <w:rPr>
          <w:rFonts w:ascii="Arial" w:hAnsi="Arial" w:cs="Arial"/>
          <w:b/>
          <w:sz w:val="20"/>
          <w:szCs w:val="20"/>
        </w:rPr>
      </w:pPr>
      <w:r w:rsidRPr="004D681B">
        <w:rPr>
          <w:rFonts w:ascii="Arial" w:hAnsi="Arial" w:cs="Arial"/>
          <w:b/>
          <w:sz w:val="20"/>
          <w:szCs w:val="20"/>
        </w:rPr>
        <w:t>IX.1 Dokumenty składane wraz z ofertą:</w:t>
      </w:r>
    </w:p>
    <w:p w:rsidR="00B70D3F" w:rsidRPr="004D681B" w:rsidRDefault="00B70D3F" w:rsidP="001B1C2D">
      <w:pPr>
        <w:numPr>
          <w:ilvl w:val="0"/>
          <w:numId w:val="41"/>
        </w:numPr>
        <w:spacing w:after="139" w:line="249" w:lineRule="auto"/>
        <w:ind w:right="104" w:hanging="360"/>
        <w:jc w:val="both"/>
        <w:rPr>
          <w:rFonts w:ascii="Arial" w:hAnsi="Arial" w:cs="Arial"/>
          <w:sz w:val="20"/>
          <w:szCs w:val="20"/>
        </w:rPr>
      </w:pPr>
      <w:r w:rsidRPr="004D681B">
        <w:rPr>
          <w:rFonts w:ascii="Arial" w:hAnsi="Arial" w:cs="Arial"/>
          <w:sz w:val="20"/>
          <w:szCs w:val="20"/>
        </w:rPr>
        <w:t xml:space="preserve">Oferta </w:t>
      </w:r>
      <w:r w:rsidR="006B6D92" w:rsidRPr="004D681B">
        <w:rPr>
          <w:rFonts w:ascii="Arial" w:hAnsi="Arial" w:cs="Arial"/>
          <w:sz w:val="20"/>
          <w:szCs w:val="20"/>
        </w:rPr>
        <w:t xml:space="preserve"> wraz z kalkulacją cenową </w:t>
      </w:r>
      <w:r w:rsidRPr="004D681B">
        <w:rPr>
          <w:rFonts w:ascii="Arial" w:hAnsi="Arial" w:cs="Arial"/>
          <w:sz w:val="20"/>
          <w:szCs w:val="20"/>
        </w:rPr>
        <w:t xml:space="preserve">(formularz oferty – załącznik nr </w:t>
      </w:r>
      <w:r w:rsidR="008A4F6B" w:rsidRPr="004D681B">
        <w:rPr>
          <w:rFonts w:ascii="Arial" w:hAnsi="Arial" w:cs="Arial"/>
          <w:sz w:val="20"/>
          <w:szCs w:val="20"/>
        </w:rPr>
        <w:t>1</w:t>
      </w:r>
      <w:r w:rsidRPr="004D681B">
        <w:rPr>
          <w:rFonts w:ascii="Arial" w:hAnsi="Arial" w:cs="Arial"/>
          <w:sz w:val="20"/>
          <w:szCs w:val="20"/>
        </w:rPr>
        <w:t xml:space="preserve"> do SWZ</w:t>
      </w:r>
      <w:r w:rsidR="006B6D92" w:rsidRPr="004D681B">
        <w:rPr>
          <w:rFonts w:ascii="Arial" w:hAnsi="Arial" w:cs="Arial"/>
          <w:sz w:val="20"/>
          <w:szCs w:val="20"/>
        </w:rPr>
        <w:t xml:space="preserve"> oraz kalkulacja cenowa – załącznik nr 5 do SWZ</w:t>
      </w:r>
      <w:r w:rsidRPr="004D681B">
        <w:rPr>
          <w:rFonts w:ascii="Arial" w:hAnsi="Arial" w:cs="Arial"/>
          <w:sz w:val="20"/>
          <w:szCs w:val="20"/>
        </w:rPr>
        <w:t xml:space="preserve">)składana jest pod rygorem nieważności </w:t>
      </w:r>
      <w:r w:rsidRPr="004D681B">
        <w:rPr>
          <w:rFonts w:ascii="Arial" w:eastAsia="Cambria" w:hAnsi="Arial" w:cs="Arial"/>
          <w:b/>
          <w:sz w:val="20"/>
          <w:szCs w:val="20"/>
        </w:rPr>
        <w:t xml:space="preserve">w formie elektronicznej(z kwalifikowanym podpisem elektronicznym) lub w postaci elektronicznej opatrzonej podpisem zaufanym lub podpisem osobistym. </w:t>
      </w:r>
    </w:p>
    <w:p w:rsidR="00B70D3F" w:rsidRPr="004D681B" w:rsidRDefault="00B70D3F" w:rsidP="00B70D3F">
      <w:pPr>
        <w:spacing w:after="15" w:line="249" w:lineRule="auto"/>
        <w:ind w:left="142"/>
        <w:rPr>
          <w:rFonts w:ascii="Arial" w:hAnsi="Arial" w:cs="Arial"/>
          <w:sz w:val="20"/>
          <w:szCs w:val="20"/>
        </w:rPr>
      </w:pPr>
      <w:r w:rsidRPr="004D681B">
        <w:rPr>
          <w:rFonts w:ascii="Arial" w:eastAsia="Cambria" w:hAnsi="Arial" w:cs="Arial"/>
          <w:b/>
          <w:sz w:val="20"/>
          <w:szCs w:val="20"/>
        </w:rPr>
        <w:t xml:space="preserve">Wymagana forma: </w:t>
      </w:r>
    </w:p>
    <w:p w:rsidR="00B70D3F" w:rsidRPr="004D681B" w:rsidRDefault="00B70D3F" w:rsidP="00B70D3F">
      <w:pPr>
        <w:pStyle w:val="Akapitzlist"/>
        <w:spacing w:after="120"/>
        <w:ind w:left="142" w:right="104"/>
        <w:jc w:val="both"/>
        <w:rPr>
          <w:rFonts w:ascii="Arial" w:hAnsi="Arial" w:cs="Arial"/>
          <w:sz w:val="20"/>
          <w:szCs w:val="20"/>
        </w:rPr>
      </w:pPr>
      <w:r w:rsidRPr="004D681B">
        <w:rPr>
          <w:rFonts w:ascii="Arial" w:hAnsi="Arial" w:cs="Arial"/>
          <w:sz w:val="20"/>
          <w:szCs w:val="20"/>
        </w:rPr>
        <w:t xml:space="preserve">Formularz oferty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70D3F" w:rsidRPr="004D681B" w:rsidRDefault="00B70D3F" w:rsidP="001B1C2D">
      <w:pPr>
        <w:numPr>
          <w:ilvl w:val="0"/>
          <w:numId w:val="42"/>
        </w:numPr>
        <w:suppressAutoHyphens/>
        <w:spacing w:after="120" w:line="277" w:lineRule="auto"/>
        <w:ind w:right="10"/>
        <w:jc w:val="both"/>
        <w:rPr>
          <w:rFonts w:ascii="Arial" w:hAnsi="Arial" w:cs="Arial"/>
          <w:sz w:val="20"/>
          <w:szCs w:val="20"/>
        </w:rPr>
      </w:pPr>
      <w:r w:rsidRPr="004D681B">
        <w:rPr>
          <w:rFonts w:ascii="Arial" w:eastAsia="Calibri" w:hAnsi="Arial" w:cs="Arial"/>
          <w:sz w:val="20"/>
          <w:szCs w:val="20"/>
        </w:rPr>
        <w:t xml:space="preserve">Na potwierdzenie braku podstaw do wykluczenia oraz </w:t>
      </w:r>
      <w:r w:rsidRPr="004D681B">
        <w:rPr>
          <w:rFonts w:ascii="Arial" w:hAnsi="Arial" w:cs="Arial"/>
          <w:sz w:val="20"/>
          <w:szCs w:val="20"/>
        </w:rPr>
        <w:t xml:space="preserve">w celu potwierdzenia spełniania warunków udziału w postępowaniu do oferty wykonawca dołącza </w:t>
      </w:r>
      <w:r w:rsidRPr="004D681B">
        <w:rPr>
          <w:rFonts w:ascii="Arial" w:eastAsia="Calibri" w:hAnsi="Arial" w:cs="Arial"/>
          <w:b/>
          <w:sz w:val="20"/>
          <w:szCs w:val="20"/>
        </w:rPr>
        <w:t>oświadczenie o niepodleganiu wykluczeniu oraz spełnianiu warunków udziału w postępowaniu,</w:t>
      </w:r>
      <w:r w:rsidRPr="004D681B">
        <w:rPr>
          <w:rFonts w:ascii="Arial" w:eastAsia="Calibri" w:hAnsi="Arial" w:cs="Arial"/>
          <w:sz w:val="20"/>
          <w:szCs w:val="20"/>
        </w:rPr>
        <w:t xml:space="preserve"> o </w:t>
      </w:r>
      <w:r w:rsidRPr="004D681B">
        <w:rPr>
          <w:rFonts w:ascii="Arial" w:hAnsi="Arial" w:cs="Arial"/>
          <w:sz w:val="20"/>
          <w:szCs w:val="20"/>
        </w:rPr>
        <w:t>którym mowa w art. 125 ust. 1 oraz art. 273 ust. 2 ustawy Pzp w zakresie</w:t>
      </w:r>
      <w:r w:rsidRPr="004D681B">
        <w:rPr>
          <w:rFonts w:ascii="Arial" w:eastAsia="Calibri" w:hAnsi="Arial" w:cs="Arial"/>
          <w:sz w:val="20"/>
          <w:szCs w:val="20"/>
        </w:rPr>
        <w:t xml:space="preserve"> wskazanym </w:t>
      </w:r>
      <w:r w:rsidRPr="004D681B">
        <w:rPr>
          <w:rFonts w:ascii="Arial" w:hAnsi="Arial" w:cs="Arial"/>
          <w:sz w:val="20"/>
          <w:szCs w:val="20"/>
        </w:rPr>
        <w:t xml:space="preserve">przez Zamawiającego, stanowiące dowód, tymczasowo zastępujący wymagane przez Zamawiającego podmiotowe środki dowodowewraz z oświadczeniem o braku podstaw wykluczenia z postępowania na podstawie art.  </w:t>
      </w:r>
      <w:r w:rsidRPr="004D681B">
        <w:rPr>
          <w:rFonts w:ascii="Arial" w:eastAsia="Calibri" w:hAnsi="Arial" w:cs="Arial"/>
          <w:sz w:val="20"/>
          <w:szCs w:val="20"/>
        </w:rPr>
        <w:t>7 ust. 1 ustawy z dnia 13 kwietnia 2022 r.</w:t>
      </w:r>
      <w:r w:rsidRPr="004D681B">
        <w:rPr>
          <w:rFonts w:ascii="Arial" w:eastAsia="Calibri" w:hAnsi="Arial" w:cs="Arial"/>
          <w:i/>
          <w:sz w:val="20"/>
          <w:szCs w:val="20"/>
        </w:rPr>
        <w:t xml:space="preserve"> o szczególnych rozwiązaniach w zakresie przeciwdziałania wspieraniu agresji na Ukrainę oraz służących ochronie bezpieczeństwa narodowego</w:t>
      </w:r>
      <w:r w:rsidRPr="004D681B">
        <w:rPr>
          <w:rFonts w:ascii="Arial" w:eastAsia="Calibri" w:hAnsi="Arial" w:cs="Arial"/>
          <w:sz w:val="20"/>
          <w:szCs w:val="20"/>
        </w:rPr>
        <w:t xml:space="preserve">. </w:t>
      </w:r>
      <w:r w:rsidRPr="004D681B">
        <w:rPr>
          <w:rFonts w:ascii="Arial" w:hAnsi="Arial" w:cs="Arial"/>
          <w:sz w:val="20"/>
          <w:szCs w:val="20"/>
        </w:rPr>
        <w:t xml:space="preserve">Wzór oświadczenia stanowi załącznik nr </w:t>
      </w:r>
      <w:r w:rsidR="008A4F6B" w:rsidRPr="004D681B">
        <w:rPr>
          <w:rFonts w:ascii="Arial" w:hAnsi="Arial" w:cs="Arial"/>
          <w:sz w:val="20"/>
          <w:szCs w:val="20"/>
        </w:rPr>
        <w:t>2</w:t>
      </w:r>
      <w:r w:rsidRPr="004D681B">
        <w:rPr>
          <w:rFonts w:ascii="Arial" w:hAnsi="Arial" w:cs="Arial"/>
          <w:sz w:val="20"/>
          <w:szCs w:val="20"/>
        </w:rPr>
        <w:t xml:space="preserve"> do SWZ.</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Wykonawca, w przypadku polegania na zdolnościach lub sytuacji podmiotó</w:t>
      </w:r>
      <w:r w:rsidRPr="004D681B">
        <w:rPr>
          <w:rFonts w:ascii="Arial" w:eastAsia="Calibri" w:hAnsi="Arial" w:cs="Arial"/>
          <w:sz w:val="20"/>
          <w:szCs w:val="20"/>
        </w:rPr>
        <w:t xml:space="preserve">w </w:t>
      </w:r>
      <w:r w:rsidRPr="004D681B">
        <w:rPr>
          <w:rFonts w:ascii="Arial" w:hAnsi="Arial" w:cs="Arial"/>
          <w:sz w:val="20"/>
          <w:szCs w:val="20"/>
        </w:rPr>
        <w:t xml:space="preserve">udostępniających zasoby, przedstawia wraz z oświadczeniem, o którym mowa w pkt. 2 powyżej także </w:t>
      </w:r>
      <w:r w:rsidRPr="004D681B">
        <w:rPr>
          <w:rFonts w:ascii="Arial" w:eastAsia="Calibri" w:hAnsi="Arial" w:cs="Arial"/>
          <w:b/>
          <w:sz w:val="20"/>
          <w:szCs w:val="20"/>
        </w:rPr>
        <w:t>oświadczenie podmiotu udostępniającego zasoby</w:t>
      </w:r>
      <w:r w:rsidRPr="004D681B">
        <w:rPr>
          <w:rFonts w:ascii="Arial" w:hAnsi="Arial" w:cs="Arial"/>
          <w:sz w:val="20"/>
          <w:szCs w:val="20"/>
        </w:rPr>
        <w:t xml:space="preserve">, potwierdzające brak podstaw </w:t>
      </w:r>
      <w:r w:rsidRPr="004D681B">
        <w:rPr>
          <w:rFonts w:ascii="Arial" w:eastAsia="Calibri" w:hAnsi="Arial" w:cs="Arial"/>
          <w:sz w:val="20"/>
          <w:szCs w:val="20"/>
        </w:rPr>
        <w:t xml:space="preserve">wykluczenia tego podmiotu </w:t>
      </w:r>
      <w:r w:rsidRPr="004D681B">
        <w:rPr>
          <w:rFonts w:ascii="Arial" w:hAnsi="Arial" w:cs="Arial"/>
          <w:sz w:val="20"/>
          <w:szCs w:val="20"/>
        </w:rPr>
        <w:t xml:space="preserve">wraz z oświadczeniem o braku podstaw </w:t>
      </w:r>
      <w:r w:rsidRPr="004D681B">
        <w:rPr>
          <w:rFonts w:ascii="Arial" w:eastAsia="Calibri" w:hAnsi="Arial" w:cs="Arial"/>
          <w:sz w:val="20"/>
          <w:szCs w:val="20"/>
        </w:rPr>
        <w:t xml:space="preserve">wykluczenia z </w:t>
      </w:r>
      <w:r w:rsidRPr="004D681B">
        <w:rPr>
          <w:rFonts w:ascii="Arial" w:hAnsi="Arial" w:cs="Arial"/>
          <w:sz w:val="20"/>
          <w:szCs w:val="20"/>
        </w:rPr>
        <w:t xml:space="preserve">postępowania na podstawie art.  </w:t>
      </w:r>
      <w:r w:rsidRPr="004D681B">
        <w:rPr>
          <w:rFonts w:ascii="Arial" w:eastAsia="Calibri" w:hAnsi="Arial" w:cs="Arial"/>
          <w:sz w:val="20"/>
          <w:szCs w:val="20"/>
        </w:rPr>
        <w:t>7 ust. 1 ustawy z dnia 13 kwietnia 2022 r.</w:t>
      </w:r>
      <w:r w:rsidRPr="004D681B">
        <w:rPr>
          <w:rFonts w:ascii="Arial" w:eastAsia="Calibri" w:hAnsi="Arial" w:cs="Arial"/>
          <w:i/>
          <w:sz w:val="20"/>
          <w:szCs w:val="20"/>
        </w:rPr>
        <w:t xml:space="preserve"> o szczególnych rozwiązaniach w zakresie przeciwdziałania wspieraniu agresji na Ukrainę oraz służących ochronie bezpieczeństwa narodowego</w:t>
      </w:r>
      <w:r w:rsidRPr="004D681B">
        <w:rPr>
          <w:rFonts w:ascii="Arial" w:hAnsi="Arial" w:cs="Arial"/>
          <w:sz w:val="20"/>
          <w:szCs w:val="20"/>
        </w:rPr>
        <w:t xml:space="preserve">oraz odpowiednio spełnianie </w:t>
      </w:r>
      <w:r w:rsidRPr="004D681B">
        <w:rPr>
          <w:rFonts w:ascii="Arial" w:eastAsia="Calibri" w:hAnsi="Arial" w:cs="Arial"/>
          <w:sz w:val="20"/>
          <w:szCs w:val="20"/>
        </w:rPr>
        <w:t>wa</w:t>
      </w:r>
      <w:r w:rsidRPr="004D681B">
        <w:rPr>
          <w:rFonts w:ascii="Arial" w:hAnsi="Arial" w:cs="Arial"/>
          <w:sz w:val="20"/>
          <w:szCs w:val="20"/>
        </w:rPr>
        <w:t xml:space="preserve">runków udziału w postępowaniu, w zakresie, w jakim wykonawca powołuje się na jego zasoby zgodnie ze wzorem oświadczenia. Wzór oświadczenia stanowi załącznik nr </w:t>
      </w:r>
      <w:r w:rsidRPr="004D681B">
        <w:rPr>
          <w:rFonts w:ascii="Arial" w:eastAsia="Calibri" w:hAnsi="Arial" w:cs="Arial"/>
          <w:sz w:val="20"/>
          <w:szCs w:val="20"/>
        </w:rPr>
        <w:t xml:space="preserve">3 do SWZ. </w:t>
      </w:r>
    </w:p>
    <w:p w:rsidR="00B70D3F" w:rsidRPr="004D681B" w:rsidRDefault="00B70D3F" w:rsidP="00FF4FE1">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Wykonawca, który polega na zdolnościach lub sytuacji podmiotów udostępniających </w:t>
      </w:r>
      <w:r w:rsidRPr="004D681B">
        <w:rPr>
          <w:rFonts w:ascii="Arial" w:eastAsia="Calibri" w:hAnsi="Arial" w:cs="Arial"/>
          <w:sz w:val="20"/>
          <w:szCs w:val="20"/>
        </w:rPr>
        <w:t>zasoby</w:t>
      </w:r>
      <w:r w:rsidRPr="004D681B">
        <w:rPr>
          <w:rFonts w:ascii="Arial" w:hAnsi="Arial" w:cs="Arial"/>
          <w:sz w:val="20"/>
          <w:szCs w:val="20"/>
        </w:rPr>
        <w:t xml:space="preserve">, składa, </w:t>
      </w:r>
      <w:r w:rsidRPr="004D681B">
        <w:rPr>
          <w:rFonts w:ascii="Arial" w:hAnsi="Arial" w:cs="Arial"/>
          <w:sz w:val="20"/>
          <w:szCs w:val="20"/>
          <w:u w:val="single" w:color="000000"/>
        </w:rPr>
        <w:t>wraz z ofertą</w:t>
      </w:r>
      <w:r w:rsidRPr="004D681B">
        <w:rPr>
          <w:rFonts w:ascii="Arial" w:eastAsia="Calibri" w:hAnsi="Arial" w:cs="Arial"/>
          <w:sz w:val="20"/>
          <w:szCs w:val="20"/>
        </w:rPr>
        <w:t xml:space="preserve">, </w:t>
      </w:r>
      <w:r w:rsidRPr="004D681B">
        <w:rPr>
          <w:rFonts w:ascii="Arial" w:eastAsia="Calibri" w:hAnsi="Arial" w:cs="Arial"/>
          <w:b/>
          <w:sz w:val="20"/>
          <w:szCs w:val="20"/>
        </w:rPr>
        <w:t>zobowiązanie podmiotuudostępniającego zasoby</w:t>
      </w:r>
      <w:r w:rsidRPr="004D681B">
        <w:rPr>
          <w:rFonts w:ascii="Arial" w:eastAsia="Calibri" w:hAnsi="Arial" w:cs="Arial"/>
          <w:sz w:val="20"/>
          <w:szCs w:val="20"/>
        </w:rPr>
        <w:t xml:space="preserve"> do </w:t>
      </w:r>
      <w:r w:rsidRPr="004D681B">
        <w:rPr>
          <w:rFonts w:ascii="Arial" w:hAnsi="Arial" w:cs="Arial"/>
          <w:sz w:val="20"/>
          <w:szCs w:val="20"/>
        </w:rPr>
        <w:t xml:space="preserve">oddania mu do </w:t>
      </w:r>
      <w:r w:rsidRPr="004D681B">
        <w:rPr>
          <w:rFonts w:ascii="Arial" w:hAnsi="Arial" w:cs="Arial"/>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t>
      </w:r>
      <w:r w:rsidR="00126AC1" w:rsidRPr="004D681B">
        <w:rPr>
          <w:rFonts w:ascii="Arial" w:hAnsi="Arial" w:cs="Arial"/>
          <w:sz w:val="20"/>
          <w:szCs w:val="20"/>
        </w:rPr>
        <w:t xml:space="preserve">Wzór oświadczenia stanowi załącznik nr </w:t>
      </w:r>
      <w:r w:rsidR="00126AC1" w:rsidRPr="004D681B">
        <w:rPr>
          <w:rFonts w:ascii="Arial" w:eastAsia="Calibri" w:hAnsi="Arial" w:cs="Arial"/>
          <w:sz w:val="20"/>
          <w:szCs w:val="20"/>
        </w:rPr>
        <w:t xml:space="preserve">4 do SWZ. </w:t>
      </w:r>
    </w:p>
    <w:p w:rsidR="00B70D3F" w:rsidRPr="004D681B" w:rsidRDefault="00B70D3F" w:rsidP="001B1C2D">
      <w:pPr>
        <w:numPr>
          <w:ilvl w:val="0"/>
          <w:numId w:val="42"/>
        </w:numPr>
        <w:suppressAutoHyphens/>
        <w:ind w:right="10"/>
        <w:jc w:val="both"/>
        <w:rPr>
          <w:rFonts w:ascii="Arial" w:hAnsi="Arial" w:cs="Arial"/>
          <w:sz w:val="20"/>
          <w:szCs w:val="20"/>
        </w:rPr>
      </w:pPr>
      <w:r w:rsidRPr="004D681B">
        <w:rPr>
          <w:rFonts w:ascii="Arial" w:hAnsi="Arial" w:cs="Arial"/>
          <w:sz w:val="20"/>
          <w:szCs w:val="20"/>
        </w:rPr>
        <w:t xml:space="preserve">Zobowiązanie podmiotu udostępniającego zasoby, o którym mowa w pkt 4, powinno potwierdzać, że stosunek łączący wykonawcę z podmiotami udostępniającymi zasoby gwarantuje rzeczywisty dostęp do tych zasobów orazokreślać w szczególności: </w:t>
      </w:r>
    </w:p>
    <w:p w:rsidR="00B70D3F" w:rsidRPr="004D681B" w:rsidRDefault="00B70D3F" w:rsidP="001B1C2D">
      <w:pPr>
        <w:numPr>
          <w:ilvl w:val="2"/>
          <w:numId w:val="44"/>
        </w:numPr>
        <w:suppressAutoHyphens/>
        <w:ind w:right="10" w:hanging="360"/>
        <w:jc w:val="both"/>
        <w:rPr>
          <w:rFonts w:ascii="Arial" w:hAnsi="Arial" w:cs="Arial"/>
          <w:sz w:val="20"/>
          <w:szCs w:val="20"/>
        </w:rPr>
      </w:pPr>
      <w:r w:rsidRPr="004D681B">
        <w:rPr>
          <w:rFonts w:ascii="Arial" w:hAnsi="Arial" w:cs="Arial"/>
          <w:sz w:val="20"/>
          <w:szCs w:val="20"/>
        </w:rPr>
        <w:t xml:space="preserve">zakres dostępnych wykonawcy zasobów podmiotu udostępniającego zasoby; </w:t>
      </w:r>
    </w:p>
    <w:p w:rsidR="00B70D3F" w:rsidRPr="004D681B" w:rsidRDefault="00B70D3F" w:rsidP="001B1C2D">
      <w:pPr>
        <w:numPr>
          <w:ilvl w:val="2"/>
          <w:numId w:val="44"/>
        </w:numPr>
        <w:suppressAutoHyphens/>
        <w:ind w:right="10" w:hanging="360"/>
        <w:jc w:val="both"/>
        <w:rPr>
          <w:rFonts w:ascii="Arial" w:hAnsi="Arial" w:cs="Arial"/>
          <w:sz w:val="20"/>
          <w:szCs w:val="20"/>
        </w:rPr>
      </w:pPr>
      <w:r w:rsidRPr="004D681B">
        <w:rPr>
          <w:rFonts w:ascii="Arial" w:hAnsi="Arial" w:cs="Arial"/>
          <w:sz w:val="20"/>
          <w:szCs w:val="20"/>
        </w:rPr>
        <w:t xml:space="preserve">sposób i okres udostępnienia wykonawcy i wykorzystania przez niego zasobów podmiotu udostępniającego te zasoby przy wykonywaniu zamówienia; </w:t>
      </w:r>
    </w:p>
    <w:p w:rsidR="00B70D3F" w:rsidRPr="004D681B" w:rsidRDefault="00B70D3F" w:rsidP="001B1C2D">
      <w:pPr>
        <w:numPr>
          <w:ilvl w:val="2"/>
          <w:numId w:val="44"/>
        </w:numPr>
        <w:suppressAutoHyphens/>
        <w:spacing w:after="120"/>
        <w:ind w:right="10" w:hanging="360"/>
        <w:jc w:val="both"/>
        <w:rPr>
          <w:rFonts w:ascii="Arial" w:hAnsi="Arial" w:cs="Arial"/>
          <w:sz w:val="20"/>
          <w:szCs w:val="20"/>
        </w:rPr>
      </w:pPr>
      <w:r w:rsidRPr="004D681B">
        <w:rPr>
          <w:rFonts w:ascii="Arial" w:eastAsia="Calibri" w:hAnsi="Arial" w:cs="Arial"/>
          <w:sz w:val="20"/>
          <w:szCs w:val="20"/>
        </w:rPr>
        <w:t>czy i w jakim za</w:t>
      </w:r>
      <w:r w:rsidRPr="004D681B">
        <w:rPr>
          <w:rFonts w:ascii="Arial" w:hAnsi="Arial" w:cs="Arial"/>
          <w:sz w:val="20"/>
          <w:szCs w:val="20"/>
        </w:rPr>
        <w:t xml:space="preserve">kresie podmiot udostępniający zasoby, na zdolnościach którego wykonawca polega w odniesieniu do warunków udziału w postępowaniu dotyczących doświadczenia, zrealizuje usługi, których wskazane zdolności dotyczą. </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W przypadku wykonawców wspólnie ubiegających się o udzielenie zamówienia, oświadczenie, o którym mowa w pkt. 2, każdy z wykonawców wspólnie ubiegających się o udzielenie zamówienia składa oddzielnie jako oświadczenie własne.</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W odniesieniu do warunków dotyczących doświadczenia, wykonawcy wspólnie </w:t>
      </w:r>
      <w:r w:rsidRPr="004D681B">
        <w:rPr>
          <w:rFonts w:ascii="Arial" w:eastAsia="Calibri" w:hAnsi="Arial" w:cs="Arial"/>
          <w:sz w:val="20"/>
          <w:szCs w:val="20"/>
        </w:rPr>
        <w:t>ubieg</w:t>
      </w:r>
      <w:r w:rsidRPr="004D681B">
        <w:rPr>
          <w:rFonts w:ascii="Arial" w:hAnsi="Arial" w:cs="Arial"/>
          <w:sz w:val="20"/>
          <w:szCs w:val="20"/>
        </w:rPr>
        <w:t>ający się o udzielenie zamówienia, mogą polegać na zdolnościach tych z wykonawców, którzy wykonają usługi, do realizacji których te zdolności są wymagane. Wykonawcy wspólnie ubiegający się o udzielenie zamówienia dołączają do oferty oświadczenie, z któregowynika, które usługi wykonają ci poszczególni wykonawcy.</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W przypadku wykonawców wspólnie ubiegających się o udzielenie zamówienia, wykonawcy ustanawiają pełnomocnika do reprezentowania ich w postępowaniu o udzielenie zamówienia albo do reprezentowania w postępowaniu i zawarcia umowy w sprawie zamówienia</w:t>
      </w:r>
      <w:r w:rsidR="005F1A27" w:rsidRPr="004D681B">
        <w:rPr>
          <w:rFonts w:ascii="Arial" w:hAnsi="Arial" w:cs="Arial"/>
          <w:sz w:val="20"/>
          <w:szCs w:val="20"/>
        </w:rPr>
        <w:t>.</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W celu potwierdzenia, że osoba działająca w imieniu wykonawcy, wykonawców wspólnie ubiegających się o udzielenie zamówienia, podmiotu udostępniającego zasoby </w:t>
      </w:r>
      <w:r w:rsidRPr="004D681B">
        <w:rPr>
          <w:rFonts w:ascii="Arial" w:eastAsia="Calibri" w:hAnsi="Arial" w:cs="Arial"/>
          <w:sz w:val="20"/>
          <w:szCs w:val="20"/>
        </w:rPr>
        <w:t>jest umocowana do jego reprezentowania, Z</w:t>
      </w:r>
      <w:r w:rsidRPr="004D681B">
        <w:rPr>
          <w:rFonts w:ascii="Arial" w:hAnsi="Arial" w:cs="Arial"/>
          <w:sz w:val="20"/>
          <w:szCs w:val="20"/>
        </w:rPr>
        <w:t>amawiający żąda od wykonawcy odpisu lub informacji z Krajowego Rejestru Sądowego, Centralnej Ewidencji i Informacji o Działalności Gospodarczej lub innego właściwego</w:t>
      </w:r>
      <w:r w:rsidRPr="004D681B">
        <w:rPr>
          <w:rFonts w:ascii="Arial" w:eastAsia="Calibri" w:hAnsi="Arial" w:cs="Arial"/>
          <w:sz w:val="20"/>
          <w:szCs w:val="20"/>
        </w:rPr>
        <w:t xml:space="preserve"> rejestru lub wskazania danych </w:t>
      </w:r>
      <w:r w:rsidRPr="004D681B">
        <w:rPr>
          <w:rFonts w:ascii="Arial" w:hAnsi="Arial" w:cs="Arial"/>
          <w:sz w:val="20"/>
          <w:szCs w:val="20"/>
        </w:rPr>
        <w:t>umożliwiających Zamawiającemu dostęp do tych dokumentów.</w:t>
      </w:r>
    </w:p>
    <w:p w:rsidR="00B70D3F" w:rsidRPr="004D681B" w:rsidRDefault="00B70D3F" w:rsidP="001B1C2D">
      <w:pPr>
        <w:numPr>
          <w:ilvl w:val="0"/>
          <w:numId w:val="42"/>
        </w:numPr>
        <w:suppressAutoHyphens/>
        <w:spacing w:after="120" w:line="259" w:lineRule="auto"/>
        <w:ind w:right="10"/>
        <w:jc w:val="both"/>
        <w:rPr>
          <w:rFonts w:ascii="Arial" w:hAnsi="Arial" w:cs="Arial"/>
          <w:sz w:val="20"/>
          <w:szCs w:val="20"/>
        </w:rPr>
      </w:pPr>
      <w:r w:rsidRPr="004D681B">
        <w:rPr>
          <w:rFonts w:ascii="Arial" w:hAnsi="Arial" w:cs="Arial"/>
          <w:sz w:val="20"/>
          <w:szCs w:val="20"/>
        </w:rPr>
        <w:t xml:space="preserve">Wykonawca nie jest zobowiązany do złożenia dokumentów, o których mowa w pkt. 9 jeżeli </w:t>
      </w:r>
      <w:r w:rsidRPr="004D681B">
        <w:rPr>
          <w:rFonts w:ascii="Arial" w:eastAsia="Calibri" w:hAnsi="Arial" w:cs="Arial"/>
          <w:sz w:val="20"/>
          <w:szCs w:val="20"/>
        </w:rPr>
        <w:t>Z</w:t>
      </w:r>
      <w:r w:rsidRPr="004D681B">
        <w:rPr>
          <w:rFonts w:ascii="Arial" w:hAnsi="Arial" w:cs="Arial"/>
          <w:sz w:val="20"/>
          <w:szCs w:val="20"/>
        </w:rPr>
        <w:t xml:space="preserve">amawiający może je uzyskać za pomocą bezpłatnych i </w:t>
      </w:r>
      <w:r w:rsidR="00CF7CD2" w:rsidRPr="004D681B">
        <w:rPr>
          <w:rFonts w:ascii="Arial" w:hAnsi="Arial" w:cs="Arial"/>
          <w:sz w:val="20"/>
          <w:szCs w:val="20"/>
        </w:rPr>
        <w:t>o</w:t>
      </w:r>
      <w:r w:rsidRPr="004D681B">
        <w:rPr>
          <w:rFonts w:ascii="Arial" w:hAnsi="Arial" w:cs="Arial"/>
          <w:sz w:val="20"/>
          <w:szCs w:val="20"/>
        </w:rPr>
        <w:t xml:space="preserve">gólnodostępnych baz </w:t>
      </w:r>
      <w:r w:rsidRPr="004D681B">
        <w:rPr>
          <w:rFonts w:ascii="Arial" w:eastAsia="Calibri" w:hAnsi="Arial" w:cs="Arial"/>
          <w:sz w:val="20"/>
          <w:szCs w:val="20"/>
        </w:rPr>
        <w:t xml:space="preserve">danych, o </w:t>
      </w:r>
      <w:r w:rsidRPr="004D681B">
        <w:rPr>
          <w:rFonts w:ascii="Arial" w:hAnsi="Arial" w:cs="Arial"/>
          <w:sz w:val="20"/>
          <w:szCs w:val="20"/>
        </w:rPr>
        <w:t>ile wykonawca wskazał dane umożliwiające dostęp do tych dokumentów np. w treści Formularza ofertowego</w:t>
      </w:r>
      <w:r w:rsidRPr="004D681B">
        <w:rPr>
          <w:rFonts w:ascii="Arial" w:eastAsia="Calibri" w:hAnsi="Arial" w:cs="Arial"/>
          <w:sz w:val="20"/>
          <w:szCs w:val="20"/>
        </w:rPr>
        <w:t xml:space="preserve"> lub w </w:t>
      </w:r>
      <w:r w:rsidRPr="004D681B">
        <w:rPr>
          <w:rFonts w:ascii="Arial" w:hAnsi="Arial" w:cs="Arial"/>
          <w:sz w:val="20"/>
          <w:szCs w:val="20"/>
        </w:rPr>
        <w:t xml:space="preserve">oświadczeniu o którym mowa w </w:t>
      </w:r>
      <w:r w:rsidRPr="004D681B">
        <w:rPr>
          <w:rFonts w:ascii="Arial" w:eastAsia="Calibri" w:hAnsi="Arial" w:cs="Arial"/>
          <w:sz w:val="20"/>
          <w:szCs w:val="20"/>
        </w:rPr>
        <w:t xml:space="preserve">art. 125 ust. 1. </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Jeżeli w imieniu wykonawcy, wykonawców wspólnie ubiegających się o udzielenie zamówienia, podmiotu udostępniającego zasoby działa osoba, której umocowanie do jego reprezentowania nie wynika z dokumentów, o których mowa w pkt 9 </w:t>
      </w:r>
      <w:r w:rsidRPr="004D681B">
        <w:rPr>
          <w:rFonts w:ascii="Arial" w:eastAsia="Calibri" w:hAnsi="Arial" w:cs="Arial"/>
          <w:sz w:val="20"/>
          <w:szCs w:val="20"/>
        </w:rPr>
        <w:t>Z</w:t>
      </w:r>
      <w:r w:rsidRPr="004D681B">
        <w:rPr>
          <w:rFonts w:ascii="Arial" w:hAnsi="Arial" w:cs="Arial"/>
          <w:sz w:val="20"/>
          <w:szCs w:val="20"/>
        </w:rPr>
        <w:t xml:space="preserve">amawiający może żądać od wykonawcy pełnomocnictwa lub innego dokumentu potwierdzającego </w:t>
      </w:r>
      <w:r w:rsidRPr="004D681B">
        <w:rPr>
          <w:rFonts w:ascii="Arial" w:eastAsia="Calibri" w:hAnsi="Arial" w:cs="Arial"/>
          <w:sz w:val="20"/>
          <w:szCs w:val="20"/>
        </w:rPr>
        <w:t xml:space="preserve">umocowanie do reprezentowania wykonawcy.  </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Jeżeli wykonawca nie złoży wymaganych pełnomocnictw albo złożył wadliwe pełnomocnictwa, Zamawiający wezwie do ich złożenia w terminie przez siebie </w:t>
      </w:r>
      <w:r w:rsidRPr="004D681B">
        <w:rPr>
          <w:rFonts w:ascii="Arial" w:eastAsia="Calibri" w:hAnsi="Arial" w:cs="Arial"/>
          <w:sz w:val="20"/>
          <w:szCs w:val="20"/>
        </w:rPr>
        <w:t>wskazan</w:t>
      </w:r>
      <w:r w:rsidRPr="004D681B">
        <w:rPr>
          <w:rFonts w:ascii="Arial" w:hAnsi="Arial" w:cs="Arial"/>
          <w:sz w:val="20"/>
          <w:szCs w:val="20"/>
        </w:rPr>
        <w:t>ym, chyba że mimo ich złożenia oferta wykonawcy podlega odrzuceniu albo konieczne byłoby unieważnienie postępowania.</w:t>
      </w:r>
    </w:p>
    <w:p w:rsidR="00B70D3F" w:rsidRPr="004D681B" w:rsidRDefault="00B70D3F" w:rsidP="001B1C2D">
      <w:pPr>
        <w:numPr>
          <w:ilvl w:val="0"/>
          <w:numId w:val="42"/>
        </w:numPr>
        <w:suppressAutoHyphens/>
        <w:spacing w:after="120"/>
        <w:ind w:right="10"/>
        <w:jc w:val="both"/>
        <w:rPr>
          <w:rFonts w:ascii="Arial" w:hAnsi="Arial" w:cs="Arial"/>
          <w:sz w:val="20"/>
          <w:szCs w:val="20"/>
        </w:rPr>
      </w:pPr>
      <w:r w:rsidRPr="004D681B">
        <w:rPr>
          <w:rFonts w:ascii="Arial" w:hAnsi="Arial" w:cs="Arial"/>
          <w:sz w:val="20"/>
          <w:szCs w:val="20"/>
        </w:rPr>
        <w:t xml:space="preserve">Podmiotowe środki dowodowe oraz inne dokumenty lub oświadczenia, o których mowa w SWZ, składa się w formie elektronicznej, w postaci elektronicznej opatrzonej podpisem zaufanym lub podpisem osobistym, w zakresie i w sposób określony w </w:t>
      </w:r>
      <w:r w:rsidRPr="004D681B">
        <w:rPr>
          <w:rFonts w:ascii="Arial" w:eastAsia="Calibri" w:hAnsi="Arial" w:cs="Arial"/>
          <w:sz w:val="20"/>
          <w:szCs w:val="20"/>
        </w:rPr>
        <w:t xml:space="preserve">przepisach wydanych na podstawie art. 70 ustawy Pzp, zgodnie z wymogami </w:t>
      </w:r>
      <w:r w:rsidRPr="004D681B">
        <w:rPr>
          <w:rFonts w:ascii="Arial" w:hAnsi="Arial" w:cs="Arial"/>
          <w:sz w:val="20"/>
          <w:szCs w:val="20"/>
        </w:rPr>
        <w:t xml:space="preserve">określonymi poniżej </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Oświadczenie wykonawcy o braku podstaw wykluczenia, o którym mowa w art. 125 ust. 1 oraz w art. 273 ust. 2 ustawy Pzp wraz z oświadczeniem o braku podstaw wykluczenia z postępowania na podstawie art.  7 ust. 1 ustawy z dnia 13 kwietnia 2022 r.</w:t>
      </w:r>
      <w:r w:rsidRPr="004D681B">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4D681B">
        <w:rPr>
          <w:rFonts w:ascii="Arial" w:eastAsia="Calibri" w:hAnsi="Arial" w:cs="Arial"/>
          <w:b/>
          <w:sz w:val="20"/>
          <w:szCs w:val="20"/>
        </w:rPr>
        <w:t xml:space="preserve">, oraz o spełnianiu warunków udziału w postępowaniu, pod rygorem nieważności należy złożyć </w:t>
      </w:r>
    </w:p>
    <w:p w:rsidR="00B70D3F" w:rsidRPr="004D681B" w:rsidRDefault="00B70D3F" w:rsidP="001B1C2D">
      <w:pPr>
        <w:numPr>
          <w:ilvl w:val="3"/>
          <w:numId w:val="43"/>
        </w:numPr>
        <w:suppressAutoHyphens/>
        <w:spacing w:after="9"/>
        <w:ind w:left="426" w:right="10" w:hanging="360"/>
        <w:jc w:val="both"/>
        <w:rPr>
          <w:rFonts w:ascii="Arial" w:hAnsi="Arial" w:cs="Arial"/>
          <w:sz w:val="20"/>
          <w:szCs w:val="20"/>
        </w:rPr>
      </w:pPr>
      <w:r w:rsidRPr="004D681B">
        <w:rPr>
          <w:rFonts w:ascii="Arial" w:eastAsia="Calibri" w:hAnsi="Arial" w:cs="Arial"/>
          <w:b/>
          <w:sz w:val="20"/>
          <w:szCs w:val="20"/>
        </w:rPr>
        <w:lastRenderedPageBreak/>
        <w:t>w formie elektronicznej (tj. w postaci elektronicznej opatrzonej kwalifikowanym podpisem elektronicznym)</w:t>
      </w:r>
      <w:r w:rsidRPr="004D681B">
        <w:rPr>
          <w:rFonts w:ascii="Arial" w:hAnsi="Arial" w:cs="Arial"/>
          <w:sz w:val="20"/>
          <w:szCs w:val="20"/>
        </w:rPr>
        <w:t xml:space="preserve">przez osobę/osoby upoważnioną/upoważnione do reprezentowania odpowiednio wykonawcy, wykonawcy wspólnie ubiegającego się o udzielenie zamówienia </w:t>
      </w:r>
      <w:r w:rsidRPr="004D681B">
        <w:rPr>
          <w:rFonts w:ascii="Arial" w:eastAsia="Calibri" w:hAnsi="Arial" w:cs="Arial"/>
          <w:sz w:val="20"/>
          <w:szCs w:val="20"/>
        </w:rPr>
        <w:t xml:space="preserve"> lub  </w:t>
      </w:r>
    </w:p>
    <w:p w:rsidR="00B70D3F" w:rsidRPr="004D681B" w:rsidRDefault="00B70D3F" w:rsidP="001B1C2D">
      <w:pPr>
        <w:numPr>
          <w:ilvl w:val="3"/>
          <w:numId w:val="43"/>
        </w:numPr>
        <w:suppressAutoHyphens/>
        <w:ind w:left="426" w:right="10" w:hanging="360"/>
        <w:jc w:val="both"/>
        <w:rPr>
          <w:rFonts w:ascii="Arial" w:hAnsi="Arial" w:cs="Arial"/>
          <w:sz w:val="20"/>
          <w:szCs w:val="20"/>
        </w:rPr>
      </w:pPr>
      <w:r w:rsidRPr="004D681B">
        <w:rPr>
          <w:rFonts w:ascii="Arial" w:eastAsia="Calibri" w:hAnsi="Arial" w:cs="Arial"/>
          <w:b/>
          <w:sz w:val="20"/>
          <w:szCs w:val="20"/>
        </w:rPr>
        <w:t>w postaci elektroniczne</w:t>
      </w:r>
      <w:r w:rsidRPr="004D681B">
        <w:rPr>
          <w:rFonts w:ascii="Arial" w:eastAsia="Calibri" w:hAnsi="Arial" w:cs="Arial"/>
          <w:sz w:val="20"/>
          <w:szCs w:val="20"/>
        </w:rPr>
        <w:t xml:space="preserve">j opatrzonej podpisem zaufanym lub podpisem osobistym </w:t>
      </w:r>
      <w:r w:rsidRPr="004D681B">
        <w:rPr>
          <w:rFonts w:ascii="Arial" w:hAnsi="Arial" w:cs="Arial"/>
          <w:sz w:val="20"/>
          <w:szCs w:val="20"/>
        </w:rPr>
        <w:t>przez osobę/osoby upoważnioną/upoważnione do reprezentowania odpowiednio wykonawcy, wykonawcy wspólnie ubiegającego się o udzielenie zamówienia.</w:t>
      </w:r>
    </w:p>
    <w:p w:rsidR="00B70D3F" w:rsidRPr="004D681B" w:rsidRDefault="00B70D3F" w:rsidP="004D4E50">
      <w:pPr>
        <w:spacing w:after="120"/>
        <w:ind w:left="426"/>
        <w:jc w:val="both"/>
        <w:rPr>
          <w:rFonts w:ascii="Arial" w:hAnsi="Arial" w:cs="Arial"/>
          <w:sz w:val="20"/>
          <w:szCs w:val="20"/>
        </w:rPr>
      </w:pPr>
      <w:r w:rsidRPr="004D681B">
        <w:rPr>
          <w:rFonts w:ascii="Arial" w:hAnsi="Arial" w:cs="Arial"/>
          <w:sz w:val="20"/>
          <w:szCs w:val="20"/>
          <w:u w:val="single" w:color="000000"/>
        </w:rPr>
        <w:t>W przypadku wykonawców wspólnie ubiegającychsię o udzielenie zamówieniaoświadczenie, o którym mowa w tym punkcie  składa każdy wykonawca jakooświadczenie własne.</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Oświadczenie podmiotu udostępniającego zasoby o braku podstaw wykluczenia wraz z oświadczeniem o braku podstaw wykluczenia z postępowania na podstawie art.  7 ust. 1 ustawy z dnia 13 kwietnia 2022 r.</w:t>
      </w:r>
      <w:r w:rsidRPr="004D681B">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4D681B">
        <w:rPr>
          <w:rFonts w:ascii="Arial" w:eastAsia="Calibri" w:hAnsi="Arial" w:cs="Arial"/>
          <w:b/>
          <w:sz w:val="20"/>
          <w:szCs w:val="20"/>
        </w:rPr>
        <w:t>, oraz o spełnianiu warunków udziału w postępowaniu (o ile dotyczy)</w:t>
      </w:r>
      <w:r w:rsidRPr="004D681B">
        <w:rPr>
          <w:rFonts w:ascii="Arial" w:hAnsi="Arial" w:cs="Arial"/>
          <w:sz w:val="20"/>
          <w:szCs w:val="20"/>
        </w:rPr>
        <w:t>, pod rygorem nieważności należy złożyć</w:t>
      </w:r>
    </w:p>
    <w:p w:rsidR="00B70D3F" w:rsidRPr="004D681B" w:rsidRDefault="00B70D3F" w:rsidP="001B1C2D">
      <w:pPr>
        <w:numPr>
          <w:ilvl w:val="2"/>
          <w:numId w:val="42"/>
        </w:numPr>
        <w:suppressAutoHyphens/>
        <w:spacing w:after="5"/>
        <w:ind w:right="10"/>
        <w:jc w:val="both"/>
        <w:rPr>
          <w:rFonts w:ascii="Arial" w:hAnsi="Arial" w:cs="Arial"/>
          <w:sz w:val="20"/>
          <w:szCs w:val="20"/>
        </w:rPr>
      </w:pPr>
      <w:r w:rsidRPr="004D681B">
        <w:rPr>
          <w:rFonts w:ascii="Arial" w:eastAsia="Calibri" w:hAnsi="Arial" w:cs="Arial"/>
          <w:b/>
          <w:sz w:val="20"/>
          <w:szCs w:val="20"/>
        </w:rPr>
        <w:t xml:space="preserve">w formie elektronicznej (tj. w postaci elektronicznej opatrzonej kwalifikowanym podpisem elektronicznym) </w:t>
      </w:r>
      <w:r w:rsidRPr="004D681B">
        <w:rPr>
          <w:rFonts w:ascii="Arial" w:hAnsi="Arial" w:cs="Arial"/>
          <w:sz w:val="20"/>
          <w:szCs w:val="20"/>
        </w:rPr>
        <w:t xml:space="preserve">przez osobę/osoby upoważnioną/upoważnione do reprezentowania  podmiotu udostępniającego zasoby. </w:t>
      </w:r>
      <w:r w:rsidRPr="004D681B">
        <w:rPr>
          <w:rFonts w:ascii="Arial" w:eastAsia="Calibri" w:hAnsi="Arial" w:cs="Arial"/>
          <w:sz w:val="20"/>
          <w:szCs w:val="20"/>
        </w:rPr>
        <w:t xml:space="preserve"> lub  </w:t>
      </w:r>
    </w:p>
    <w:p w:rsidR="00B70D3F" w:rsidRPr="004D681B" w:rsidRDefault="00B70D3F" w:rsidP="001B1C2D">
      <w:pPr>
        <w:numPr>
          <w:ilvl w:val="2"/>
          <w:numId w:val="42"/>
        </w:numPr>
        <w:suppressAutoHyphens/>
        <w:spacing w:after="120"/>
        <w:ind w:right="10"/>
        <w:jc w:val="both"/>
        <w:rPr>
          <w:rFonts w:ascii="Arial" w:hAnsi="Arial" w:cs="Arial"/>
          <w:sz w:val="20"/>
          <w:szCs w:val="20"/>
        </w:rPr>
      </w:pPr>
      <w:r w:rsidRPr="004D681B">
        <w:rPr>
          <w:rFonts w:ascii="Arial" w:eastAsia="Calibri" w:hAnsi="Arial" w:cs="Arial"/>
          <w:b/>
          <w:sz w:val="20"/>
          <w:szCs w:val="20"/>
        </w:rPr>
        <w:t>w postaci elektronicznej</w:t>
      </w:r>
      <w:r w:rsidRPr="004D681B">
        <w:rPr>
          <w:rFonts w:ascii="Arial" w:eastAsia="Calibri" w:hAnsi="Arial" w:cs="Arial"/>
          <w:sz w:val="20"/>
          <w:szCs w:val="20"/>
        </w:rPr>
        <w:t xml:space="preserve"> opatrzonej podpisem zaufanym lub podpisem osobistym </w:t>
      </w:r>
      <w:r w:rsidRPr="004D681B">
        <w:rPr>
          <w:rFonts w:ascii="Arial" w:hAnsi="Arial" w:cs="Arial"/>
          <w:sz w:val="20"/>
          <w:szCs w:val="20"/>
        </w:rPr>
        <w:t xml:space="preserve">przez osobę/osoby upoważnioną/upoważnione do reprezentowania podmiotu udostępniającego zasoby. </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Pr="004D681B">
        <w:rPr>
          <w:rFonts w:ascii="Arial" w:hAnsi="Arial" w:cs="Arial"/>
          <w:sz w:val="20"/>
          <w:szCs w:val="20"/>
        </w:rPr>
        <w:t xml:space="preserve">którego wzór stanowi załącznik nr </w:t>
      </w:r>
      <w:r w:rsidR="000532DE" w:rsidRPr="004D681B">
        <w:rPr>
          <w:rFonts w:ascii="Arial" w:eastAsia="Calibri" w:hAnsi="Arial" w:cs="Arial"/>
          <w:sz w:val="20"/>
          <w:szCs w:val="20"/>
        </w:rPr>
        <w:t>4</w:t>
      </w:r>
      <w:r w:rsidRPr="004D681B">
        <w:rPr>
          <w:rFonts w:ascii="Arial" w:eastAsia="Calibri" w:hAnsi="Arial" w:cs="Arial"/>
          <w:sz w:val="20"/>
          <w:szCs w:val="20"/>
        </w:rPr>
        <w:t xml:space="preserve"> do SWZ(o ile dotyczy) </w:t>
      </w:r>
      <w:r w:rsidRPr="004D681B">
        <w:rPr>
          <w:rFonts w:ascii="Arial" w:hAnsi="Arial" w:cs="Arial"/>
          <w:sz w:val="20"/>
          <w:szCs w:val="20"/>
        </w:rPr>
        <w:t xml:space="preserve">należy złożyć </w:t>
      </w:r>
      <w:r w:rsidRPr="004D681B">
        <w:rPr>
          <w:rFonts w:ascii="Arial" w:eastAsia="Calibri" w:hAnsi="Arial" w:cs="Arial"/>
          <w:sz w:val="20"/>
          <w:szCs w:val="20"/>
        </w:rPr>
        <w:t xml:space="preserve"> - </w:t>
      </w: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 xml:space="preserve">(tj. w postaci elektronicznej opatrzonej kwalifikowanym </w:t>
      </w:r>
      <w:r w:rsidRPr="004D681B">
        <w:rPr>
          <w:rFonts w:ascii="Arial" w:hAnsi="Arial" w:cs="Arial"/>
          <w:sz w:val="20"/>
          <w:szCs w:val="20"/>
        </w:rPr>
        <w:t xml:space="preserve">podpisem elektronicznym) przez osobę/osoby upoważnioną/upoważnione do reprezentowania  podmiotu udostępniającego zasoby </w:t>
      </w:r>
      <w:r w:rsidRPr="004D681B">
        <w:rPr>
          <w:rFonts w:ascii="Arial" w:eastAsia="Calibri" w:hAnsi="Arial" w:cs="Arial"/>
          <w:sz w:val="20"/>
          <w:szCs w:val="20"/>
        </w:rPr>
        <w:t xml:space="preserve"> lub </w:t>
      </w:r>
    </w:p>
    <w:p w:rsidR="00B70D3F" w:rsidRPr="004D681B" w:rsidRDefault="00B70D3F" w:rsidP="001B1C2D">
      <w:pPr>
        <w:numPr>
          <w:ilvl w:val="2"/>
          <w:numId w:val="42"/>
        </w:numPr>
        <w:suppressAutoHyphens/>
        <w:spacing w:after="9"/>
        <w:ind w:right="10"/>
        <w:jc w:val="both"/>
        <w:rPr>
          <w:rFonts w:ascii="Arial" w:hAnsi="Arial" w:cs="Arial"/>
          <w:sz w:val="20"/>
          <w:szCs w:val="20"/>
        </w:rPr>
      </w:pPr>
      <w:r w:rsidRPr="004D681B">
        <w:rPr>
          <w:rFonts w:ascii="Arial" w:eastAsia="Calibri" w:hAnsi="Arial" w:cs="Arial"/>
          <w:b/>
          <w:sz w:val="20"/>
          <w:szCs w:val="20"/>
        </w:rPr>
        <w:t xml:space="preserve">w postaci elektronicznej opatrzonej podpisem zaufanym lub podpisem osobistym </w:t>
      </w:r>
      <w:r w:rsidRPr="004D681B">
        <w:rPr>
          <w:rFonts w:ascii="Arial" w:hAnsi="Arial" w:cs="Arial"/>
          <w:sz w:val="20"/>
          <w:szCs w:val="20"/>
        </w:rPr>
        <w:t xml:space="preserve">przez osobę/osoby upoważnioną/upoważnione do reprezentowania podmiotu udostępniającego zasoby. </w:t>
      </w:r>
    </w:p>
    <w:p w:rsidR="00B70D3F" w:rsidRPr="004D681B" w:rsidRDefault="00B70D3F" w:rsidP="004D4E50">
      <w:pPr>
        <w:spacing w:after="120"/>
        <w:ind w:left="709" w:right="10"/>
        <w:jc w:val="both"/>
        <w:rPr>
          <w:rFonts w:ascii="Arial" w:hAnsi="Arial" w:cs="Arial"/>
          <w:sz w:val="20"/>
          <w:szCs w:val="20"/>
        </w:rPr>
      </w:pPr>
      <w:r w:rsidRPr="004D681B">
        <w:rPr>
          <w:rFonts w:ascii="Arial" w:hAnsi="Arial" w:cs="Arial"/>
          <w:sz w:val="20"/>
          <w:szCs w:val="20"/>
        </w:rPr>
        <w:t>Jeżeli zobowiązanie podmiotu udostępniającego zasobyzostało sporządzone jako dokument w postaci papierowej i opatrzone własnoręczny</w:t>
      </w:r>
      <w:r w:rsidRPr="004D681B">
        <w:rPr>
          <w:rFonts w:ascii="Arial" w:eastAsia="Calibri" w:hAnsi="Arial" w:cs="Arial"/>
          <w:sz w:val="20"/>
          <w:szCs w:val="20"/>
        </w:rPr>
        <w:t xml:space="preserve">m podpisem, przekazuje </w:t>
      </w:r>
      <w:r w:rsidRPr="004D681B">
        <w:rPr>
          <w:rFonts w:ascii="Arial" w:hAnsi="Arial" w:cs="Arial"/>
          <w:sz w:val="20"/>
          <w:szCs w:val="20"/>
        </w:rPr>
        <w:t>się cyfrowe odwzorowanie tego dokumentu opatrzone kwalifikowanym podpisem elektronicznym, podpisem zaufanym lub podpisem osobistym, poświadczającym zgodność cyfrowego odwzorowania z dokumentem w postaci papierowej. Poświadczenia doko</w:t>
      </w:r>
      <w:r w:rsidRPr="004D681B">
        <w:rPr>
          <w:rFonts w:ascii="Arial" w:eastAsia="Calibri" w:hAnsi="Arial" w:cs="Arial"/>
          <w:sz w:val="20"/>
          <w:szCs w:val="20"/>
        </w:rPr>
        <w:t xml:space="preserve">nuje </w:t>
      </w:r>
      <w:r w:rsidRPr="004D681B">
        <w:rPr>
          <w:rFonts w:ascii="Arial" w:hAnsi="Arial" w:cs="Arial"/>
          <w:sz w:val="20"/>
          <w:szCs w:val="20"/>
        </w:rPr>
        <w:t xml:space="preserve">–odpowiednio wykonawca lub wykonawca wspólnie ubiegający się o udzielenie zamówienia.  Poświadczenia zgodności cyfrowego odwzorowania z dokumentem w postaci papierowej może dokonać również </w:t>
      </w:r>
      <w:r w:rsidRPr="004D681B">
        <w:rPr>
          <w:rFonts w:ascii="Arial" w:eastAsia="Calibri" w:hAnsi="Arial" w:cs="Arial"/>
          <w:sz w:val="20"/>
          <w:szCs w:val="20"/>
        </w:rPr>
        <w:t xml:space="preserve">notariusz </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 xml:space="preserve">Pełnomocnictwo wykonawców wspólnie ubiegających się o udzielenie zamówienia do reprezentowania  ich w postępowaniu o udzielenie zamówienia albo do reprezentowania w postępowaniu i zawarcia umowy w sprawie zamówienia publicznego </w:t>
      </w:r>
      <w:r w:rsidRPr="004D681B">
        <w:rPr>
          <w:rFonts w:ascii="Arial" w:hAnsi="Arial" w:cs="Arial"/>
          <w:sz w:val="20"/>
          <w:szCs w:val="20"/>
        </w:rPr>
        <w:t xml:space="preserve">(o ile dotyczy) należy złożyć  </w:t>
      </w:r>
    </w:p>
    <w:p w:rsidR="00B70D3F" w:rsidRPr="004D681B" w:rsidRDefault="00B70D3F" w:rsidP="001B1C2D">
      <w:pPr>
        <w:numPr>
          <w:ilvl w:val="2"/>
          <w:numId w:val="42"/>
        </w:numPr>
        <w:suppressAutoHyphens/>
        <w:spacing w:after="8"/>
        <w:ind w:right="10"/>
        <w:jc w:val="both"/>
        <w:rPr>
          <w:rFonts w:ascii="Arial" w:hAnsi="Arial" w:cs="Arial"/>
          <w:sz w:val="20"/>
          <w:szCs w:val="20"/>
        </w:rPr>
      </w:pP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 xml:space="preserve">(tj. w postaci elektronicznej opatrzonej kwalifikowanym </w:t>
      </w:r>
      <w:r w:rsidRPr="004D681B">
        <w:rPr>
          <w:rFonts w:ascii="Arial" w:hAnsi="Arial" w:cs="Arial"/>
          <w:sz w:val="20"/>
          <w:szCs w:val="20"/>
        </w:rPr>
        <w:t>podpisem elektronicznym przez osobę/osoby upoważnioną/upoważnione do reprezentowania wykonawcy udzielającego pełnomocnictwa)</w:t>
      </w:r>
      <w:r w:rsidRPr="004D681B">
        <w:rPr>
          <w:rFonts w:ascii="Arial" w:eastAsia="Calibri" w:hAnsi="Arial" w:cs="Arial"/>
          <w:sz w:val="20"/>
          <w:szCs w:val="20"/>
        </w:rPr>
        <w:t xml:space="preserve"> lub  </w:t>
      </w:r>
    </w:p>
    <w:p w:rsidR="00B70D3F" w:rsidRPr="004D681B" w:rsidRDefault="00B70D3F" w:rsidP="001B1C2D">
      <w:pPr>
        <w:numPr>
          <w:ilvl w:val="2"/>
          <w:numId w:val="42"/>
        </w:numPr>
        <w:suppressAutoHyphens/>
        <w:spacing w:after="9"/>
        <w:ind w:right="10"/>
        <w:jc w:val="both"/>
        <w:rPr>
          <w:rFonts w:ascii="Arial" w:hAnsi="Arial" w:cs="Arial"/>
          <w:sz w:val="20"/>
          <w:szCs w:val="20"/>
        </w:rPr>
      </w:pPr>
      <w:r w:rsidRPr="004D681B">
        <w:rPr>
          <w:rFonts w:ascii="Arial" w:eastAsia="Calibri" w:hAnsi="Arial" w:cs="Arial"/>
          <w:b/>
          <w:sz w:val="20"/>
          <w:szCs w:val="20"/>
        </w:rPr>
        <w:t xml:space="preserve">w postaci elektronicznej opatrzonej podpisem zaufanym lub podpisem osobistym </w:t>
      </w:r>
      <w:r w:rsidRPr="004D681B">
        <w:rPr>
          <w:rFonts w:ascii="Arial" w:hAnsi="Arial" w:cs="Arial"/>
          <w:sz w:val="20"/>
          <w:szCs w:val="20"/>
        </w:rPr>
        <w:t>przez osobę/osoby upoważnioną/upoważnione do reprezentowania wykonawcy udzielającego pełnomocnictwa,</w:t>
      </w:r>
    </w:p>
    <w:p w:rsidR="00B70D3F" w:rsidRPr="004D681B" w:rsidRDefault="00B70D3F" w:rsidP="004D4E50">
      <w:pPr>
        <w:spacing w:after="120"/>
        <w:ind w:left="709" w:right="10"/>
        <w:jc w:val="both"/>
        <w:rPr>
          <w:rFonts w:ascii="Arial" w:hAnsi="Arial" w:cs="Arial"/>
          <w:sz w:val="20"/>
          <w:szCs w:val="20"/>
        </w:rPr>
      </w:pPr>
      <w:r w:rsidRPr="004D681B">
        <w:rPr>
          <w:rFonts w:ascii="Arial" w:hAnsi="Arial" w:cs="Arial"/>
          <w:sz w:val="20"/>
          <w:szCs w:val="20"/>
        </w:rPr>
        <w:t xml:space="preserve">Jeżeli pełnomocnictwozostało sporządzone jako dokument w postaci papierowej i opatrzone własnoręcznym podpisem, przekazuje się cyfrowe odwzorowanie tego </w:t>
      </w:r>
      <w:r w:rsidRPr="004D681B">
        <w:rPr>
          <w:rFonts w:ascii="Arial" w:eastAsia="Calibri" w:hAnsi="Arial" w:cs="Arial"/>
          <w:sz w:val="20"/>
          <w:szCs w:val="20"/>
        </w:rPr>
        <w:t xml:space="preserve">dokumentu opatrzone kwalifikowanym podpisem elektronicznym, podpisem </w:t>
      </w:r>
      <w:r w:rsidRPr="004D681B">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w:t>
      </w:r>
      <w:r w:rsidRPr="004D681B">
        <w:rPr>
          <w:rFonts w:ascii="Arial" w:eastAsia="Calibri" w:hAnsi="Arial" w:cs="Arial"/>
          <w:sz w:val="20"/>
          <w:szCs w:val="20"/>
        </w:rPr>
        <w:t xml:space="preserve">okumentem w </w:t>
      </w:r>
      <w:r w:rsidRPr="004D681B">
        <w:rPr>
          <w:rFonts w:ascii="Arial" w:hAnsi="Arial" w:cs="Arial"/>
          <w:sz w:val="20"/>
          <w:szCs w:val="20"/>
        </w:rPr>
        <w:t>postaci papierowej może dokonać również notariusz</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lastRenderedPageBreak/>
        <w:t xml:space="preserve">Pełnomocnictwo lub inny dokument potwierdzający umocowanie do złożenia oferty </w:t>
      </w:r>
      <w:r w:rsidRPr="004D681B">
        <w:rPr>
          <w:rFonts w:ascii="Arial" w:eastAsia="Calibri" w:hAnsi="Arial" w:cs="Arial"/>
          <w:sz w:val="20"/>
          <w:szCs w:val="20"/>
        </w:rPr>
        <w:t xml:space="preserve">(o ile dotyczy)  </w:t>
      </w:r>
      <w:r w:rsidRPr="004D681B">
        <w:rPr>
          <w:rFonts w:ascii="Arial" w:hAnsi="Arial" w:cs="Arial"/>
          <w:sz w:val="20"/>
          <w:szCs w:val="20"/>
        </w:rPr>
        <w:t xml:space="preserve">musi być załączone do oferty i przekazane </w:t>
      </w:r>
      <w:r w:rsidRPr="004D681B">
        <w:rPr>
          <w:rFonts w:ascii="Arial" w:eastAsia="Calibri" w:hAnsi="Arial" w:cs="Arial"/>
          <w:sz w:val="20"/>
          <w:szCs w:val="20"/>
        </w:rPr>
        <w:t>Z</w:t>
      </w:r>
      <w:r w:rsidRPr="004D681B">
        <w:rPr>
          <w:rFonts w:ascii="Arial" w:hAnsi="Arial" w:cs="Arial"/>
          <w:sz w:val="20"/>
          <w:szCs w:val="20"/>
        </w:rPr>
        <w:t xml:space="preserve">amawiającemu  </w:t>
      </w:r>
    </w:p>
    <w:p w:rsidR="00B70D3F" w:rsidRPr="004D681B" w:rsidRDefault="00B70D3F" w:rsidP="001B1C2D">
      <w:pPr>
        <w:numPr>
          <w:ilvl w:val="2"/>
          <w:numId w:val="42"/>
        </w:numPr>
        <w:suppressAutoHyphens/>
        <w:spacing w:after="5"/>
        <w:ind w:right="10"/>
        <w:jc w:val="both"/>
        <w:rPr>
          <w:rFonts w:ascii="Arial" w:hAnsi="Arial" w:cs="Arial"/>
          <w:sz w:val="20"/>
          <w:szCs w:val="20"/>
        </w:rPr>
      </w:pP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w:t>
      </w:r>
      <w:r w:rsidRPr="004D681B">
        <w:rPr>
          <w:rFonts w:ascii="Arial" w:eastAsia="Calibri" w:hAnsi="Arial" w:cs="Arial"/>
          <w:b/>
          <w:sz w:val="20"/>
          <w:szCs w:val="20"/>
        </w:rPr>
        <w:t xml:space="preserve">tj. w postaci elektronicznej opatrzonej kwalifikowanym podpisem elektronicznym) </w:t>
      </w:r>
      <w:r w:rsidRPr="004D681B">
        <w:rPr>
          <w:rFonts w:ascii="Arial" w:hAnsi="Arial" w:cs="Arial"/>
          <w:sz w:val="20"/>
          <w:szCs w:val="20"/>
        </w:rPr>
        <w:t xml:space="preserve">przez osobę upoważnioną do reprezentowania </w:t>
      </w:r>
      <w:r w:rsidRPr="004D681B">
        <w:rPr>
          <w:rFonts w:ascii="Arial" w:eastAsia="Calibri" w:hAnsi="Arial" w:cs="Arial"/>
          <w:sz w:val="20"/>
          <w:szCs w:val="20"/>
        </w:rPr>
        <w:t xml:space="preserve">wykonawcy,  lub </w:t>
      </w:r>
    </w:p>
    <w:p w:rsidR="00B70D3F" w:rsidRPr="004D681B" w:rsidRDefault="00B70D3F" w:rsidP="001B1C2D">
      <w:pPr>
        <w:numPr>
          <w:ilvl w:val="2"/>
          <w:numId w:val="42"/>
        </w:numPr>
        <w:suppressAutoHyphens/>
        <w:spacing w:after="9"/>
        <w:ind w:right="10"/>
        <w:jc w:val="both"/>
        <w:rPr>
          <w:rFonts w:ascii="Arial" w:hAnsi="Arial" w:cs="Arial"/>
          <w:sz w:val="20"/>
          <w:szCs w:val="20"/>
        </w:rPr>
      </w:pPr>
      <w:r w:rsidRPr="004D681B">
        <w:rPr>
          <w:rFonts w:ascii="Arial" w:eastAsia="Calibri" w:hAnsi="Arial" w:cs="Arial"/>
          <w:b/>
          <w:sz w:val="20"/>
          <w:szCs w:val="20"/>
        </w:rPr>
        <w:t>w postaci elektronicznej</w:t>
      </w:r>
      <w:r w:rsidRPr="004D681B">
        <w:rPr>
          <w:rFonts w:ascii="Arial" w:eastAsia="Calibri" w:hAnsi="Arial" w:cs="Arial"/>
          <w:sz w:val="20"/>
          <w:szCs w:val="20"/>
        </w:rPr>
        <w:t xml:space="preserve"> opatrzonej podpisem zaufanym lub podpisem osobistym </w:t>
      </w:r>
      <w:r w:rsidRPr="004D681B">
        <w:rPr>
          <w:rFonts w:ascii="Arial" w:hAnsi="Arial" w:cs="Arial"/>
          <w:sz w:val="20"/>
          <w:szCs w:val="20"/>
        </w:rPr>
        <w:t>przez osobę upoważnioną do reprezentowania wykonawcy,</w:t>
      </w:r>
    </w:p>
    <w:p w:rsidR="00B70D3F" w:rsidRPr="004D681B" w:rsidRDefault="00B70D3F" w:rsidP="00B70D3F">
      <w:pPr>
        <w:spacing w:after="8"/>
        <w:ind w:left="567" w:right="10"/>
        <w:jc w:val="both"/>
        <w:rPr>
          <w:rFonts w:ascii="Arial" w:hAnsi="Arial" w:cs="Arial"/>
          <w:sz w:val="20"/>
          <w:szCs w:val="20"/>
        </w:rPr>
      </w:pPr>
      <w:r w:rsidRPr="004D681B">
        <w:rPr>
          <w:rFonts w:ascii="Arial" w:hAnsi="Arial" w:cs="Arial"/>
          <w:sz w:val="20"/>
          <w:szCs w:val="20"/>
        </w:rPr>
        <w:t xml:space="preserve">Jeżeli pełnomocnictwozostało sporządzone jako dokument w postaci papierowej i opatrzone własnoręcznym podpisem, przekazuje się cyfrowe odwzorowanie tego </w:t>
      </w:r>
      <w:r w:rsidRPr="004D681B">
        <w:rPr>
          <w:rFonts w:ascii="Arial" w:eastAsia="Calibri" w:hAnsi="Arial" w:cs="Arial"/>
          <w:sz w:val="20"/>
          <w:szCs w:val="20"/>
        </w:rPr>
        <w:t xml:space="preserve">dokumentu opatrzone kwalifikowanym podpisem elektronicznym, podpisem </w:t>
      </w:r>
      <w:r w:rsidRPr="004D681B">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dokumentem w postaci papierowej może dokonać również notariusz</w:t>
      </w:r>
      <w:r w:rsidRPr="004D681B">
        <w:rPr>
          <w:rFonts w:ascii="Arial" w:eastAsia="Calibri" w:hAnsi="Arial" w:cs="Arial"/>
          <w:sz w:val="20"/>
          <w:szCs w:val="20"/>
        </w:rPr>
        <w:t xml:space="preserve">. </w:t>
      </w:r>
    </w:p>
    <w:p w:rsidR="00B70D3F" w:rsidRPr="004D681B" w:rsidRDefault="00B70D3F" w:rsidP="004D4E50">
      <w:pPr>
        <w:spacing w:after="120"/>
        <w:ind w:left="513"/>
        <w:jc w:val="both"/>
        <w:rPr>
          <w:rFonts w:ascii="Arial" w:hAnsi="Arial" w:cs="Arial"/>
          <w:sz w:val="20"/>
          <w:szCs w:val="20"/>
        </w:rPr>
      </w:pPr>
      <w:r w:rsidRPr="004D681B">
        <w:rPr>
          <w:rFonts w:ascii="Arial" w:hAnsi="Arial" w:cs="Arial"/>
          <w:sz w:val="20"/>
          <w:szCs w:val="20"/>
          <w:u w:val="single" w:color="000000"/>
        </w:rPr>
        <w:t>Cyfrowe odwzorowanie  pełnomocnictwa nie może być uwierzytelnione przezpełnomocnika</w:t>
      </w:r>
      <w:r w:rsidRPr="004D681B">
        <w:rPr>
          <w:rFonts w:ascii="Arial" w:eastAsia="Calibri" w:hAnsi="Arial" w:cs="Arial"/>
          <w:sz w:val="20"/>
          <w:szCs w:val="20"/>
          <w:u w:val="single" w:color="000000"/>
        </w:rPr>
        <w:t>.</w:t>
      </w:r>
    </w:p>
    <w:p w:rsidR="00B70D3F" w:rsidRPr="004D681B" w:rsidRDefault="00B70D3F" w:rsidP="001B1C2D">
      <w:pPr>
        <w:numPr>
          <w:ilvl w:val="1"/>
          <w:numId w:val="42"/>
        </w:numPr>
        <w:suppressAutoHyphens/>
        <w:spacing w:after="5"/>
        <w:ind w:right="54" w:hanging="442"/>
        <w:jc w:val="both"/>
        <w:rPr>
          <w:rFonts w:ascii="Arial" w:hAnsi="Arial" w:cs="Arial"/>
          <w:sz w:val="20"/>
          <w:szCs w:val="20"/>
        </w:rPr>
      </w:pPr>
      <w:r w:rsidRPr="004D681B">
        <w:rPr>
          <w:rFonts w:ascii="Arial" w:eastAsia="Calibri" w:hAnsi="Arial" w:cs="Arial"/>
          <w:b/>
          <w:sz w:val="20"/>
          <w:szCs w:val="20"/>
        </w:rPr>
        <w:t>Oświadczenie, z którego wynika, które usługi wykonają ci poszczególni wykonawcy</w:t>
      </w:r>
      <w:r w:rsidRPr="004D681B">
        <w:rPr>
          <w:rFonts w:ascii="Arial" w:hAnsi="Arial" w:cs="Arial"/>
          <w:sz w:val="20"/>
          <w:szCs w:val="20"/>
        </w:rPr>
        <w:t xml:space="preserve">(jeżeli dotyczy) należy złożyć </w:t>
      </w:r>
    </w:p>
    <w:p w:rsidR="00B70D3F" w:rsidRPr="004D681B" w:rsidRDefault="00B70D3F" w:rsidP="001B1C2D">
      <w:pPr>
        <w:numPr>
          <w:ilvl w:val="3"/>
          <w:numId w:val="45"/>
        </w:numPr>
        <w:suppressAutoHyphens/>
        <w:spacing w:after="9"/>
        <w:ind w:right="24" w:hanging="10"/>
        <w:jc w:val="both"/>
        <w:rPr>
          <w:rFonts w:ascii="Arial" w:hAnsi="Arial" w:cs="Arial"/>
          <w:sz w:val="20"/>
          <w:szCs w:val="20"/>
        </w:rPr>
      </w:pPr>
      <w:r w:rsidRPr="004D681B">
        <w:rPr>
          <w:rFonts w:ascii="Arial" w:eastAsia="Calibri" w:hAnsi="Arial" w:cs="Arial"/>
          <w:b/>
          <w:sz w:val="20"/>
          <w:szCs w:val="20"/>
        </w:rPr>
        <w:t xml:space="preserve">w formie elektronicznej </w:t>
      </w:r>
      <w:r w:rsidRPr="004D681B">
        <w:rPr>
          <w:rFonts w:ascii="Arial" w:eastAsia="Calibri" w:hAnsi="Arial" w:cs="Arial"/>
          <w:sz w:val="20"/>
          <w:szCs w:val="20"/>
        </w:rPr>
        <w:t xml:space="preserve">(tj. w postaci elektronicznej opatrzonej kwalifikowanym </w:t>
      </w:r>
      <w:r w:rsidRPr="004D681B">
        <w:rPr>
          <w:rFonts w:ascii="Arial" w:hAnsi="Arial" w:cs="Arial"/>
          <w:sz w:val="20"/>
          <w:szCs w:val="20"/>
        </w:rPr>
        <w:t xml:space="preserve">podpisem elektronicznym przez osobę/osoby upoważnioną/upoważnione do reprezentowania wykonawcy /wykonawcy wspólnie ubiegającego się o udzielenie zamówienia </w:t>
      </w:r>
    </w:p>
    <w:p w:rsidR="00B70D3F" w:rsidRPr="004D681B" w:rsidRDefault="00B70D3F" w:rsidP="004D4E50">
      <w:pPr>
        <w:spacing w:after="9"/>
        <w:ind w:left="570" w:firstLine="57"/>
        <w:jc w:val="both"/>
        <w:rPr>
          <w:rFonts w:ascii="Arial" w:hAnsi="Arial" w:cs="Arial"/>
          <w:sz w:val="20"/>
          <w:szCs w:val="20"/>
        </w:rPr>
      </w:pPr>
      <w:r w:rsidRPr="004D681B">
        <w:rPr>
          <w:rFonts w:ascii="Arial" w:eastAsia="Calibri" w:hAnsi="Arial" w:cs="Arial"/>
          <w:sz w:val="20"/>
          <w:szCs w:val="20"/>
        </w:rPr>
        <w:t xml:space="preserve">lub    </w:t>
      </w:r>
    </w:p>
    <w:p w:rsidR="00B70D3F" w:rsidRPr="004D681B" w:rsidRDefault="00B70D3F" w:rsidP="001B1C2D">
      <w:pPr>
        <w:numPr>
          <w:ilvl w:val="3"/>
          <w:numId w:val="45"/>
        </w:numPr>
        <w:suppressAutoHyphens/>
        <w:spacing w:after="8"/>
        <w:ind w:right="24" w:hanging="10"/>
        <w:jc w:val="both"/>
        <w:rPr>
          <w:rFonts w:ascii="Arial" w:hAnsi="Arial" w:cs="Arial"/>
          <w:sz w:val="20"/>
          <w:szCs w:val="20"/>
        </w:rPr>
      </w:pPr>
      <w:r w:rsidRPr="004D681B">
        <w:rPr>
          <w:rFonts w:ascii="Arial" w:eastAsia="Calibri" w:hAnsi="Arial" w:cs="Arial"/>
          <w:b/>
          <w:sz w:val="20"/>
          <w:szCs w:val="20"/>
        </w:rPr>
        <w:t xml:space="preserve">w postaci elektronicznej opatrzonej podpisem zaufanym lub podpisem osobistym </w:t>
      </w:r>
      <w:r w:rsidRPr="004D681B">
        <w:rPr>
          <w:rFonts w:ascii="Arial" w:hAnsi="Arial" w:cs="Arial"/>
          <w:sz w:val="20"/>
          <w:szCs w:val="20"/>
        </w:rPr>
        <w:t xml:space="preserve">przez osobę/osoby upoważnioną/upoważnione do reprezentowania odpowiednio wykonawcy/ wykonawcy wspólnie ubiegającego się o udzielenie zamówienia </w:t>
      </w:r>
    </w:p>
    <w:p w:rsidR="00B70D3F" w:rsidRPr="004D681B" w:rsidRDefault="00B70D3F" w:rsidP="004D4E50">
      <w:pPr>
        <w:ind w:left="709" w:right="10"/>
        <w:jc w:val="both"/>
        <w:rPr>
          <w:rFonts w:ascii="Arial" w:hAnsi="Arial" w:cs="Arial"/>
          <w:sz w:val="20"/>
          <w:szCs w:val="20"/>
        </w:rPr>
      </w:pPr>
      <w:r w:rsidRPr="004D681B">
        <w:rPr>
          <w:rFonts w:ascii="Arial" w:hAnsi="Arial" w:cs="Arial"/>
          <w:sz w:val="20"/>
          <w:szCs w:val="20"/>
        </w:rPr>
        <w:t>Jeżeli oświadczeniezostało sporządzone jako</w:t>
      </w:r>
      <w:r w:rsidRPr="004D681B">
        <w:rPr>
          <w:rFonts w:ascii="Arial" w:eastAsia="Calibri" w:hAnsi="Arial" w:cs="Arial"/>
          <w:sz w:val="20"/>
          <w:szCs w:val="20"/>
        </w:rPr>
        <w:t xml:space="preserve"> dokument w postaci papierowej i </w:t>
      </w:r>
      <w:r w:rsidRPr="004D681B">
        <w:rPr>
          <w:rFonts w:ascii="Arial" w:hAnsi="Arial" w:cs="Arial"/>
          <w:sz w:val="20"/>
          <w:szCs w:val="20"/>
        </w:rPr>
        <w:t xml:space="preserve">opatrzone własnoręcznym podpisem, przekazuje się cyfrowe odwzorowanie tego </w:t>
      </w:r>
      <w:r w:rsidRPr="004D681B">
        <w:rPr>
          <w:rFonts w:ascii="Arial" w:eastAsia="Calibri" w:hAnsi="Arial" w:cs="Arial"/>
          <w:sz w:val="20"/>
          <w:szCs w:val="20"/>
        </w:rPr>
        <w:t xml:space="preserve">dokumentu opatrzone kwalifikowanym podpisem elektronicznym, podpisem </w:t>
      </w:r>
      <w:r w:rsidRPr="004D681B">
        <w:rPr>
          <w:rFonts w:ascii="Arial" w:hAnsi="Arial" w:cs="Arial"/>
          <w:sz w:val="20"/>
          <w:szCs w:val="20"/>
        </w:rPr>
        <w:t xml:space="preserve">zaufanym lub podpisem osobistym, poświadczającym zgodność cyfrowego </w:t>
      </w:r>
      <w:r w:rsidRPr="004D681B">
        <w:rPr>
          <w:rFonts w:ascii="Arial" w:eastAsia="Calibri" w:hAnsi="Arial" w:cs="Arial"/>
          <w:sz w:val="20"/>
          <w:szCs w:val="20"/>
        </w:rPr>
        <w:t>odwzorowani</w:t>
      </w:r>
      <w:r w:rsidRPr="004D681B">
        <w:rPr>
          <w:rFonts w:ascii="Arial" w:hAnsi="Arial" w:cs="Arial"/>
          <w:sz w:val="20"/>
          <w:szCs w:val="20"/>
        </w:rPr>
        <w:t xml:space="preserve">a z dokumentem w postaci papierowej. Poświadczenia dokonuje –odpowiednio wykonawca/wykonawca wspólnie ubiegający się o udzielenie zamówienia.W przypadku wykonawców wspólnie ubiegających się o udzielenie zamówienia poświadczenia może dokonać pełnomocnik, </w:t>
      </w:r>
      <w:r w:rsidRPr="004D681B">
        <w:rPr>
          <w:rFonts w:ascii="Arial" w:eastAsia="Calibri" w:hAnsi="Arial" w:cs="Arial"/>
          <w:sz w:val="20"/>
          <w:szCs w:val="20"/>
        </w:rPr>
        <w:t xml:space="preserve">o ile uprawnienie to </w:t>
      </w:r>
      <w:r w:rsidRPr="004D681B">
        <w:rPr>
          <w:rFonts w:ascii="Arial" w:hAnsi="Arial" w:cs="Arial"/>
          <w:sz w:val="20"/>
          <w:szCs w:val="20"/>
        </w:rPr>
        <w:t xml:space="preserve">wynika z udzielonego pełnomocnictwa.Poświadczenia zgodności cyfrowego odwzorowania z dokumentem w postaci papierowej może dokonać również </w:t>
      </w:r>
      <w:r w:rsidRPr="004D681B">
        <w:rPr>
          <w:rFonts w:ascii="Arial" w:eastAsia="Calibri" w:hAnsi="Arial" w:cs="Arial"/>
          <w:sz w:val="20"/>
          <w:szCs w:val="20"/>
        </w:rPr>
        <w:t xml:space="preserve">notariusz. </w:t>
      </w:r>
    </w:p>
    <w:p w:rsidR="00B70D3F" w:rsidRPr="004D681B" w:rsidRDefault="00B70D3F" w:rsidP="004D4E50">
      <w:pPr>
        <w:pStyle w:val="Akapitzlist"/>
        <w:spacing w:line="360" w:lineRule="auto"/>
        <w:ind w:left="284"/>
        <w:jc w:val="both"/>
        <w:rPr>
          <w:rFonts w:ascii="Arial" w:hAnsi="Arial" w:cs="Arial"/>
          <w:sz w:val="20"/>
          <w:szCs w:val="20"/>
        </w:rPr>
      </w:pPr>
    </w:p>
    <w:p w:rsidR="004D4E50" w:rsidRPr="004D681B" w:rsidRDefault="004D4E50" w:rsidP="004D4E50">
      <w:pPr>
        <w:spacing w:after="260"/>
        <w:ind w:right="104"/>
        <w:rPr>
          <w:rFonts w:ascii="Arial" w:hAnsi="Arial" w:cs="Arial"/>
          <w:b/>
          <w:bCs/>
          <w:sz w:val="20"/>
          <w:szCs w:val="20"/>
        </w:rPr>
      </w:pPr>
      <w:r w:rsidRPr="004D681B">
        <w:rPr>
          <w:rFonts w:ascii="Arial" w:hAnsi="Arial" w:cs="Arial"/>
          <w:b/>
          <w:bCs/>
          <w:sz w:val="20"/>
          <w:szCs w:val="20"/>
        </w:rPr>
        <w:t>IX.2 Dokumenty składane na wezwanie:</w:t>
      </w:r>
    </w:p>
    <w:p w:rsidR="004D4E50" w:rsidRPr="004D681B" w:rsidRDefault="004D4E50" w:rsidP="001B1C2D">
      <w:pPr>
        <w:numPr>
          <w:ilvl w:val="0"/>
          <w:numId w:val="46"/>
        </w:numPr>
        <w:spacing w:after="139" w:line="249" w:lineRule="auto"/>
        <w:ind w:right="52" w:hanging="360"/>
        <w:rPr>
          <w:rFonts w:ascii="Arial" w:hAnsi="Arial" w:cs="Arial"/>
          <w:sz w:val="20"/>
          <w:szCs w:val="20"/>
        </w:rPr>
      </w:pPr>
      <w:r w:rsidRPr="004D681B">
        <w:rPr>
          <w:rFonts w:ascii="Arial" w:hAnsi="Arial" w:cs="Arial"/>
          <w:sz w:val="20"/>
          <w:szCs w:val="20"/>
        </w:rPr>
        <w:t xml:space="preserve">W postępowaniu o udzielenie zamówienia Zamawiający </w:t>
      </w:r>
      <w:r w:rsidRPr="004D681B">
        <w:rPr>
          <w:rFonts w:ascii="Arial" w:hAnsi="Arial" w:cs="Arial"/>
          <w:sz w:val="20"/>
          <w:szCs w:val="20"/>
          <w:u w:val="single" w:color="000000"/>
        </w:rPr>
        <w:t>żąda złożenia podmiotowych środków dowodowych na potwierdzenie:</w:t>
      </w:r>
    </w:p>
    <w:p w:rsidR="004D4E50" w:rsidRPr="004D681B" w:rsidRDefault="004D4E50" w:rsidP="001B1C2D">
      <w:pPr>
        <w:numPr>
          <w:ilvl w:val="1"/>
          <w:numId w:val="47"/>
        </w:numPr>
        <w:spacing w:after="137" w:line="248" w:lineRule="auto"/>
        <w:ind w:right="104" w:hanging="360"/>
        <w:jc w:val="both"/>
        <w:rPr>
          <w:rFonts w:ascii="Arial" w:hAnsi="Arial" w:cs="Arial"/>
          <w:sz w:val="20"/>
          <w:szCs w:val="20"/>
        </w:rPr>
      </w:pPr>
      <w:r w:rsidRPr="004D681B">
        <w:rPr>
          <w:rFonts w:ascii="Arial" w:hAnsi="Arial" w:cs="Arial"/>
          <w:sz w:val="20"/>
          <w:szCs w:val="20"/>
        </w:rPr>
        <w:t xml:space="preserve">braku podstaw wykluczenia: </w:t>
      </w:r>
    </w:p>
    <w:p w:rsidR="004D4E50" w:rsidRPr="004D681B" w:rsidRDefault="004D4E50" w:rsidP="001B1C2D">
      <w:pPr>
        <w:numPr>
          <w:ilvl w:val="1"/>
          <w:numId w:val="47"/>
        </w:numPr>
        <w:spacing w:after="140" w:line="248" w:lineRule="auto"/>
        <w:ind w:right="104" w:hanging="360"/>
        <w:jc w:val="both"/>
        <w:rPr>
          <w:rFonts w:ascii="Arial" w:hAnsi="Arial" w:cs="Arial"/>
          <w:sz w:val="20"/>
          <w:szCs w:val="20"/>
        </w:rPr>
      </w:pPr>
      <w:r w:rsidRPr="004D681B">
        <w:rPr>
          <w:rFonts w:ascii="Arial" w:hAnsi="Arial" w:cs="Arial"/>
          <w:sz w:val="20"/>
          <w:szCs w:val="20"/>
        </w:rPr>
        <w:t xml:space="preserve">spełniania warunków udziału w postępowaniu lub kryteriów selekcji, w formie określonej w Rozporządzeniu Ministra Rozwoju, Pracy i Technologii z dnia </w:t>
      </w:r>
      <w:r w:rsidRPr="004D681B">
        <w:rPr>
          <w:rFonts w:ascii="Arial" w:hAnsi="Arial" w:cs="Arial"/>
          <w:sz w:val="20"/>
          <w:szCs w:val="20"/>
        </w:rPr>
        <w:br/>
        <w:t xml:space="preserve">23 grudnia 2020 r. w sprawie podmiotowych środków dowodowych oraz innych dokumentów lub oświadczeń, jakich może żądać zamawiający od wykonawcy.  </w:t>
      </w:r>
    </w:p>
    <w:p w:rsidR="004D4E50" w:rsidRPr="004D681B" w:rsidRDefault="004D4E50" w:rsidP="001B1C2D">
      <w:pPr>
        <w:numPr>
          <w:ilvl w:val="0"/>
          <w:numId w:val="46"/>
        </w:numPr>
        <w:spacing w:after="110" w:line="248" w:lineRule="auto"/>
        <w:ind w:right="52" w:hanging="360"/>
        <w:jc w:val="both"/>
        <w:rPr>
          <w:rFonts w:ascii="Arial" w:hAnsi="Arial" w:cs="Arial"/>
          <w:sz w:val="20"/>
          <w:szCs w:val="20"/>
        </w:rPr>
      </w:pPr>
      <w:r w:rsidRPr="004D681B">
        <w:rPr>
          <w:rFonts w:ascii="Arial" w:hAnsi="Arial" w:cs="Arial"/>
          <w:sz w:val="20"/>
          <w:szCs w:val="20"/>
        </w:rPr>
        <w:t xml:space="preserve">Zgodnie z art. 274 ust. 1 ustawy Pzp, zamawiający przed wyborem najkorzystniejszej oferty wezwie wykonawcę, którego oferta została najwyżej oceniona, do złożenia w wyznaczonym terminie, nie </w:t>
      </w:r>
      <w:r w:rsidRPr="004D681B">
        <w:rPr>
          <w:rFonts w:ascii="Arial" w:eastAsia="Cambria" w:hAnsi="Arial" w:cs="Arial"/>
          <w:b/>
          <w:sz w:val="20"/>
          <w:szCs w:val="20"/>
        </w:rPr>
        <w:t>krótszym niż 5 dni</w:t>
      </w:r>
      <w:r w:rsidRPr="004D681B">
        <w:rPr>
          <w:rFonts w:ascii="Arial" w:hAnsi="Arial" w:cs="Arial"/>
          <w:sz w:val="20"/>
          <w:szCs w:val="20"/>
        </w:rPr>
        <w:t xml:space="preserve">, aktualnych na dzień złożenia, następujących podmiotowych środków dowodowych potwierdzających: </w:t>
      </w:r>
    </w:p>
    <w:p w:rsidR="004D4E50" w:rsidRPr="004D681B" w:rsidRDefault="004D4E50" w:rsidP="004D4E50">
      <w:pPr>
        <w:spacing w:after="136" w:line="249" w:lineRule="auto"/>
        <w:ind w:left="137" w:hanging="10"/>
        <w:rPr>
          <w:rFonts w:ascii="Arial" w:eastAsia="Cambria" w:hAnsi="Arial" w:cs="Arial"/>
          <w:b/>
          <w:sz w:val="20"/>
          <w:szCs w:val="20"/>
        </w:rPr>
      </w:pPr>
      <w:r w:rsidRPr="004D681B">
        <w:rPr>
          <w:rFonts w:ascii="Arial" w:eastAsia="Cambria" w:hAnsi="Arial" w:cs="Arial"/>
          <w:b/>
          <w:sz w:val="20"/>
          <w:szCs w:val="20"/>
        </w:rPr>
        <w:t xml:space="preserve">     - brak podstaw wykluczenia; </w:t>
      </w:r>
    </w:p>
    <w:p w:rsidR="00E57F67" w:rsidRPr="004D681B" w:rsidRDefault="00E57F67" w:rsidP="001B1C2D">
      <w:pPr>
        <w:numPr>
          <w:ilvl w:val="1"/>
          <w:numId w:val="48"/>
        </w:numPr>
        <w:spacing w:after="141" w:line="248" w:lineRule="auto"/>
        <w:ind w:right="104" w:hanging="360"/>
        <w:jc w:val="both"/>
        <w:rPr>
          <w:rFonts w:ascii="Arial" w:hAnsi="Arial" w:cs="Arial"/>
          <w:sz w:val="20"/>
          <w:szCs w:val="20"/>
        </w:rPr>
      </w:pPr>
      <w:r w:rsidRPr="004D681B">
        <w:rPr>
          <w:rFonts w:ascii="Arial" w:hAnsi="Arial" w:cs="Arial"/>
          <w:sz w:val="20"/>
          <w:szCs w:val="20"/>
        </w:rPr>
        <w:t>W celu potwierdzenia braku podstaw wykluczenia z udziału w postępowaniu o udzielenie zamówienia, na podstawie art. 108 ust. 1 ustawy Pzp Wykonawca zobowiązany jest do złożenia oświadczenia wykonawcy o aktualności informacji zawartych w oświadczeniu, o którym mowa w art. 125 ust. 1 ustawy Pzp oraz w oświadczeniu o braku podstaw wykluczenia z postępowania na podstawie art.  7 ust. 1 ustawy z dnia 13 kwietnia 2022 r.</w:t>
      </w:r>
      <w:r w:rsidRPr="004D681B">
        <w:rPr>
          <w:rFonts w:ascii="Arial" w:hAnsi="Arial" w:cs="Arial"/>
          <w:i/>
          <w:sz w:val="20"/>
          <w:szCs w:val="20"/>
        </w:rPr>
        <w:t xml:space="preserve"> o szczególnych rozwiązaniach w zakresie przeciwdziałania wspieraniu agresji na Ukrainę oraz służących ochronie bezpieczeństwa narodowego</w:t>
      </w:r>
      <w:r w:rsidRPr="004D681B">
        <w:rPr>
          <w:rFonts w:ascii="Arial" w:hAnsi="Arial" w:cs="Arial"/>
          <w:sz w:val="20"/>
          <w:szCs w:val="20"/>
        </w:rPr>
        <w:t xml:space="preserve">, w zakresie podstaw wykluczenia z </w:t>
      </w:r>
      <w:r w:rsidRPr="004D681B">
        <w:rPr>
          <w:rFonts w:ascii="Arial" w:hAnsi="Arial" w:cs="Arial"/>
          <w:sz w:val="20"/>
          <w:szCs w:val="20"/>
        </w:rPr>
        <w:lastRenderedPageBreak/>
        <w:t xml:space="preserve">postępowania wskazanych przez zamawiającego – wzór oświadczenia stanowi załącznik nr </w:t>
      </w:r>
      <w:r w:rsidR="009E02BF" w:rsidRPr="004D681B">
        <w:rPr>
          <w:rFonts w:ascii="Arial" w:hAnsi="Arial" w:cs="Arial"/>
          <w:sz w:val="20"/>
          <w:szCs w:val="20"/>
        </w:rPr>
        <w:t>5</w:t>
      </w:r>
      <w:r w:rsidRPr="004D681B">
        <w:rPr>
          <w:rFonts w:ascii="Arial" w:hAnsi="Arial" w:cs="Arial"/>
          <w:sz w:val="20"/>
          <w:szCs w:val="20"/>
        </w:rPr>
        <w:t xml:space="preserve"> do SWZ.</w:t>
      </w:r>
    </w:p>
    <w:p w:rsidR="00E57F67" w:rsidRPr="004D681B" w:rsidRDefault="00E57F67" w:rsidP="001B1C2D">
      <w:pPr>
        <w:numPr>
          <w:ilvl w:val="1"/>
          <w:numId w:val="48"/>
        </w:numPr>
        <w:spacing w:after="141" w:line="248" w:lineRule="auto"/>
        <w:ind w:right="104" w:hanging="360"/>
        <w:jc w:val="both"/>
        <w:rPr>
          <w:rFonts w:ascii="Arial" w:hAnsi="Arial" w:cs="Arial"/>
          <w:sz w:val="20"/>
          <w:szCs w:val="20"/>
        </w:rPr>
      </w:pPr>
      <w:r w:rsidRPr="004D681B">
        <w:rPr>
          <w:rFonts w:ascii="Arial" w:hAnsi="Arial" w:cs="Arial"/>
          <w:sz w:val="20"/>
          <w:szCs w:val="20"/>
        </w:rPr>
        <w:t>Wykonawca, w przypadku polegania na zdolnościach lub sytuacji podmiotów udostępniających zasoby, przedstawia wraz z oświadczeniem, o którym mowa w ppkt 1  także oświadczenie podmiotu udostępniającego zasoby o aktualności informacji zawartych w oświadczeniu, o którym mowa w art. 125 ust. 1 ustawy Pzp oraz w oświadczeniu o braku podstaw wykluczenia z postępowania na podstawie art.  7 ust. 1 ustawy z dnia 13 kwietnia 2022 r.</w:t>
      </w:r>
      <w:r w:rsidRPr="004D681B">
        <w:rPr>
          <w:rFonts w:ascii="Arial" w:hAnsi="Arial" w:cs="Arial"/>
          <w:i/>
          <w:sz w:val="20"/>
          <w:szCs w:val="20"/>
        </w:rPr>
        <w:t xml:space="preserve"> o szczególnych rozwiązaniach w zakresie przeciwdziałania wspieraniu agresji na Ukrainę oraz służących ochronie bezpieczeństwa narodowego</w:t>
      </w:r>
      <w:r w:rsidRPr="004D681B">
        <w:rPr>
          <w:rFonts w:ascii="Arial" w:hAnsi="Arial" w:cs="Arial"/>
          <w:sz w:val="20"/>
          <w:szCs w:val="20"/>
        </w:rPr>
        <w:t xml:space="preserve">, w zakresie podstaw wykluczenia z postępowania wskazanych przez zamawiającego– wzór oświadczenia stanowi załącznik nr </w:t>
      </w:r>
      <w:r w:rsidR="009A1B06" w:rsidRPr="004D681B">
        <w:rPr>
          <w:rFonts w:ascii="Arial" w:hAnsi="Arial" w:cs="Arial"/>
          <w:sz w:val="20"/>
          <w:szCs w:val="20"/>
        </w:rPr>
        <w:t>5</w:t>
      </w:r>
      <w:r w:rsidRPr="004D681B">
        <w:rPr>
          <w:rFonts w:ascii="Arial" w:hAnsi="Arial" w:cs="Arial"/>
          <w:sz w:val="20"/>
          <w:szCs w:val="20"/>
        </w:rPr>
        <w:t xml:space="preserve"> do SWZ. </w:t>
      </w:r>
    </w:p>
    <w:p w:rsidR="004D4E50" w:rsidRPr="004D681B" w:rsidRDefault="004D4E50" w:rsidP="004D4E50">
      <w:pPr>
        <w:tabs>
          <w:tab w:val="center" w:pos="542"/>
          <w:tab w:val="center" w:pos="3470"/>
        </w:tabs>
        <w:spacing w:after="143" w:line="249" w:lineRule="auto"/>
        <w:rPr>
          <w:rFonts w:ascii="Arial" w:hAnsi="Arial" w:cs="Arial"/>
          <w:sz w:val="20"/>
          <w:szCs w:val="20"/>
        </w:rPr>
      </w:pPr>
      <w:r w:rsidRPr="004D681B">
        <w:rPr>
          <w:rFonts w:ascii="Arial" w:eastAsia="Calibri" w:hAnsi="Arial" w:cs="Arial"/>
          <w:sz w:val="20"/>
          <w:szCs w:val="20"/>
        </w:rPr>
        <w:tab/>
      </w:r>
      <w:r w:rsidRPr="004D681B">
        <w:rPr>
          <w:rFonts w:ascii="Arial" w:eastAsia="Arial" w:hAnsi="Arial" w:cs="Arial"/>
          <w:sz w:val="20"/>
          <w:szCs w:val="20"/>
        </w:rPr>
        <w:t xml:space="preserve">- </w:t>
      </w:r>
      <w:r w:rsidRPr="004D681B">
        <w:rPr>
          <w:rFonts w:ascii="Arial" w:eastAsia="Arial" w:hAnsi="Arial" w:cs="Arial"/>
          <w:sz w:val="20"/>
          <w:szCs w:val="20"/>
        </w:rPr>
        <w:tab/>
      </w:r>
      <w:r w:rsidRPr="004D681B">
        <w:rPr>
          <w:rFonts w:ascii="Arial" w:eastAsia="Cambria" w:hAnsi="Arial" w:cs="Arial"/>
          <w:b/>
          <w:sz w:val="20"/>
          <w:szCs w:val="20"/>
        </w:rPr>
        <w:t xml:space="preserve">spełnianie warunków udziału w postępowaniu: </w:t>
      </w:r>
    </w:p>
    <w:p w:rsidR="00B87B14" w:rsidRPr="004D681B" w:rsidRDefault="00B87B14" w:rsidP="001B1C2D">
      <w:pPr>
        <w:numPr>
          <w:ilvl w:val="0"/>
          <w:numId w:val="49"/>
        </w:numPr>
        <w:spacing w:after="140" w:line="248" w:lineRule="auto"/>
        <w:ind w:right="104" w:hanging="360"/>
        <w:jc w:val="both"/>
        <w:rPr>
          <w:rFonts w:ascii="Arial" w:hAnsi="Arial" w:cs="Arial"/>
          <w:sz w:val="20"/>
          <w:szCs w:val="20"/>
        </w:rPr>
      </w:pPr>
      <w:r w:rsidRPr="004D681B">
        <w:rPr>
          <w:rFonts w:ascii="Arial" w:hAnsi="Arial" w:cs="Arial"/>
          <w:sz w:val="20"/>
          <w:szCs w:val="20"/>
        </w:rPr>
        <w:t>Zamawiający nie określił warunków udziału w postępowaniu</w:t>
      </w:r>
    </w:p>
    <w:p w:rsidR="004D4E50" w:rsidRPr="004D681B" w:rsidRDefault="004D4E50" w:rsidP="001B1C2D">
      <w:pPr>
        <w:numPr>
          <w:ilvl w:val="0"/>
          <w:numId w:val="50"/>
        </w:numPr>
        <w:spacing w:after="143" w:line="248" w:lineRule="auto"/>
        <w:ind w:right="104" w:hanging="360"/>
        <w:jc w:val="both"/>
        <w:rPr>
          <w:rFonts w:ascii="Arial" w:hAnsi="Arial" w:cs="Arial"/>
          <w:sz w:val="20"/>
          <w:szCs w:val="20"/>
        </w:rPr>
      </w:pPr>
      <w:r w:rsidRPr="004D681B">
        <w:rPr>
          <w:rFonts w:ascii="Arial" w:hAnsi="Arial" w:cs="Arial"/>
          <w:sz w:val="20"/>
          <w:szCs w:val="2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4D4E50" w:rsidRPr="004D681B" w:rsidRDefault="004D4E50" w:rsidP="001B1C2D">
      <w:pPr>
        <w:numPr>
          <w:ilvl w:val="0"/>
          <w:numId w:val="50"/>
        </w:numPr>
        <w:spacing w:after="143" w:line="248" w:lineRule="auto"/>
        <w:ind w:right="104" w:hanging="360"/>
        <w:jc w:val="both"/>
        <w:rPr>
          <w:rFonts w:ascii="Arial" w:hAnsi="Arial" w:cs="Arial"/>
          <w:sz w:val="20"/>
          <w:szCs w:val="20"/>
        </w:rPr>
      </w:pPr>
      <w:r w:rsidRPr="004D681B">
        <w:rPr>
          <w:rFonts w:ascii="Arial" w:hAnsi="Arial" w:cs="Arial"/>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D4E50" w:rsidRPr="004D681B" w:rsidRDefault="004D4E50" w:rsidP="001B1C2D">
      <w:pPr>
        <w:numPr>
          <w:ilvl w:val="0"/>
          <w:numId w:val="50"/>
        </w:numPr>
        <w:spacing w:after="140" w:line="248" w:lineRule="auto"/>
        <w:ind w:right="104" w:hanging="360"/>
        <w:jc w:val="both"/>
        <w:rPr>
          <w:rFonts w:ascii="Arial" w:hAnsi="Arial" w:cs="Arial"/>
          <w:sz w:val="20"/>
          <w:szCs w:val="20"/>
        </w:rPr>
      </w:pPr>
      <w:r w:rsidRPr="004D681B">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4D4E50" w:rsidRPr="004D681B" w:rsidRDefault="004D4E50" w:rsidP="001B1C2D">
      <w:pPr>
        <w:numPr>
          <w:ilvl w:val="0"/>
          <w:numId w:val="50"/>
        </w:numPr>
        <w:spacing w:after="143" w:line="248" w:lineRule="auto"/>
        <w:ind w:right="104" w:hanging="360"/>
        <w:jc w:val="both"/>
        <w:rPr>
          <w:rFonts w:ascii="Arial" w:hAnsi="Arial" w:cs="Arial"/>
          <w:sz w:val="20"/>
          <w:szCs w:val="20"/>
        </w:rPr>
      </w:pPr>
      <w:r w:rsidRPr="004D681B">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rsidR="004D4E50" w:rsidRPr="004D681B" w:rsidRDefault="004D4E50" w:rsidP="001B1C2D">
      <w:pPr>
        <w:numPr>
          <w:ilvl w:val="0"/>
          <w:numId w:val="50"/>
        </w:numPr>
        <w:spacing w:after="141" w:line="248" w:lineRule="auto"/>
        <w:ind w:right="104" w:hanging="360"/>
        <w:jc w:val="both"/>
        <w:rPr>
          <w:rFonts w:ascii="Arial" w:hAnsi="Arial" w:cs="Arial"/>
          <w:sz w:val="20"/>
          <w:szCs w:val="20"/>
        </w:rPr>
      </w:pPr>
      <w:r w:rsidRPr="004D681B">
        <w:rPr>
          <w:rFonts w:ascii="Arial" w:hAnsi="Arial" w:cs="Arial"/>
          <w:sz w:val="20"/>
          <w:szCs w:val="20"/>
        </w:rPr>
        <w:t xml:space="preserve">Podmiotowe środki dowodowe sporządzone w języku obcym muszą być złożone wraz z tłumaczeniem na język polski. </w:t>
      </w:r>
    </w:p>
    <w:p w:rsidR="004D4E50" w:rsidRPr="004D681B" w:rsidRDefault="004D4E50" w:rsidP="001B1C2D">
      <w:pPr>
        <w:numPr>
          <w:ilvl w:val="0"/>
          <w:numId w:val="50"/>
        </w:numPr>
        <w:spacing w:after="140" w:line="248" w:lineRule="auto"/>
        <w:ind w:right="104" w:hanging="360"/>
        <w:jc w:val="both"/>
        <w:rPr>
          <w:rFonts w:ascii="Arial" w:hAnsi="Arial" w:cs="Arial"/>
          <w:sz w:val="20"/>
          <w:szCs w:val="20"/>
        </w:rPr>
      </w:pPr>
      <w:r w:rsidRPr="004D681B">
        <w:rPr>
          <w:rFonts w:ascii="Arial" w:hAnsi="Arial" w:cs="Arial"/>
          <w:sz w:val="20"/>
          <w:szCs w:val="20"/>
        </w:rPr>
        <w:t xml:space="preserve">Podmiotowe środki dowodowe oraz inne dokumenty lub oświadczenia należy przekazać Zamawiającemu przy użyciu środków komunikacji elektronicznej określonych w </w:t>
      </w:r>
      <w:r w:rsidR="00E77D58" w:rsidRPr="004D681B">
        <w:rPr>
          <w:rFonts w:ascii="Arial" w:hAnsi="Arial" w:cs="Arial"/>
          <w:sz w:val="20"/>
          <w:szCs w:val="20"/>
        </w:rPr>
        <w:t>rozdziale</w:t>
      </w:r>
      <w:r w:rsidRPr="004D681B">
        <w:rPr>
          <w:rFonts w:ascii="Arial" w:hAnsi="Arial" w:cs="Arial"/>
          <w:sz w:val="20"/>
          <w:szCs w:val="20"/>
        </w:rPr>
        <w:t xml:space="preserve"> X</w:t>
      </w:r>
      <w:r w:rsidR="00E77D58" w:rsidRPr="004D681B">
        <w:rPr>
          <w:rFonts w:ascii="Arial" w:hAnsi="Arial" w:cs="Arial"/>
          <w:sz w:val="20"/>
          <w:szCs w:val="20"/>
        </w:rPr>
        <w:t>II</w:t>
      </w:r>
      <w:r w:rsidRPr="004D681B">
        <w:rPr>
          <w:rFonts w:ascii="Arial" w:hAnsi="Arial" w:cs="Arial"/>
          <w:sz w:val="20"/>
          <w:szCs w:val="20"/>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Wykonawca nie jest zobowiązany do złożenia podmiotowych środków dowodowych, które zamawiający posiada, jeżeli wykonawca wskaże te środki oraz potwierdzi ich prawidłowość i aktualność. </w:t>
      </w:r>
    </w:p>
    <w:p w:rsidR="00C135CB" w:rsidRPr="004D681B" w:rsidRDefault="00B9326F" w:rsidP="001B1C2D">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D681B">
        <w:rPr>
          <w:rFonts w:ascii="Arial" w:hAnsi="Arial" w:cs="Arial"/>
          <w:b/>
          <w:sz w:val="20"/>
          <w:szCs w:val="20"/>
        </w:rPr>
        <w:t>Poleganie na zasobach innych podmiotów</w:t>
      </w:r>
    </w:p>
    <w:p w:rsidR="0047236E" w:rsidRPr="004D681B" w:rsidRDefault="00CC6597" w:rsidP="001B1C2D">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D681B">
        <w:rPr>
          <w:rFonts w:ascii="Arial" w:hAnsi="Arial" w:cs="Arial"/>
          <w:sz w:val="20"/>
          <w:szCs w:val="20"/>
          <w:lang w:val="pl-PL"/>
        </w:rPr>
        <w:t xml:space="preserve">Wykonawca </w:t>
      </w:r>
      <w:r w:rsidR="00B9326F" w:rsidRPr="004D681B">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rsidR="00F82107"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lastRenderedPageBreak/>
        <w:t xml:space="preserve">W </w:t>
      </w:r>
      <w:r w:rsidR="00B9326F" w:rsidRPr="004D681B">
        <w:rPr>
          <w:rFonts w:ascii="Arial" w:hAnsi="Arial" w:cs="Arial"/>
          <w:sz w:val="20"/>
          <w:szCs w:val="20"/>
          <w:lang w:val="pl-PL"/>
        </w:rPr>
        <w:t xml:space="preserve">odniesieniu do </w:t>
      </w:r>
      <w:r w:rsidR="0047236E" w:rsidRPr="004D681B">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rsidR="00361400"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Wykonawca</w:t>
      </w:r>
      <w:r w:rsidR="00B9326F" w:rsidRPr="004D681B">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4D681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4D681B">
        <w:rPr>
          <w:rFonts w:ascii="Arial" w:hAnsi="Arial" w:cs="Arial"/>
          <w:sz w:val="20"/>
          <w:szCs w:val="20"/>
          <w:lang w:val="pl-PL"/>
        </w:rPr>
        <w:t xml:space="preserve"> Wzór oświadczenia stanowi </w:t>
      </w:r>
      <w:r w:rsidR="00F82107" w:rsidRPr="004D681B">
        <w:rPr>
          <w:rFonts w:ascii="Arial" w:hAnsi="Arial" w:cs="Arial"/>
          <w:b/>
          <w:bCs/>
          <w:sz w:val="20"/>
          <w:szCs w:val="20"/>
          <w:lang w:val="pl-PL"/>
        </w:rPr>
        <w:t xml:space="preserve">załącznik nr </w:t>
      </w:r>
      <w:r w:rsidR="002F4350" w:rsidRPr="004D681B">
        <w:rPr>
          <w:rFonts w:ascii="Arial" w:hAnsi="Arial" w:cs="Arial"/>
          <w:b/>
          <w:bCs/>
          <w:sz w:val="20"/>
          <w:szCs w:val="20"/>
          <w:lang w:val="pl-PL"/>
        </w:rPr>
        <w:t xml:space="preserve">4 </w:t>
      </w:r>
      <w:r w:rsidR="00B9326F" w:rsidRPr="004D681B">
        <w:rPr>
          <w:rFonts w:ascii="Arial" w:hAnsi="Arial" w:cs="Arial"/>
          <w:b/>
          <w:bCs/>
          <w:sz w:val="20"/>
          <w:szCs w:val="20"/>
          <w:lang w:val="pl-PL"/>
        </w:rPr>
        <w:t xml:space="preserve">do </w:t>
      </w:r>
      <w:r w:rsidR="00832117" w:rsidRPr="004D681B">
        <w:rPr>
          <w:rFonts w:ascii="Arial" w:hAnsi="Arial" w:cs="Arial"/>
          <w:b/>
          <w:bCs/>
          <w:sz w:val="20"/>
          <w:szCs w:val="20"/>
          <w:lang w:val="pl-PL"/>
        </w:rPr>
        <w:t>SWZ</w:t>
      </w:r>
      <w:r w:rsidR="00B9326F" w:rsidRPr="004D681B">
        <w:rPr>
          <w:rFonts w:ascii="Arial" w:hAnsi="Arial" w:cs="Arial"/>
          <w:b/>
          <w:bCs/>
          <w:sz w:val="20"/>
          <w:szCs w:val="20"/>
          <w:lang w:val="pl-PL"/>
        </w:rPr>
        <w:t>.</w:t>
      </w:r>
    </w:p>
    <w:p w:rsidR="002272B0"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 xml:space="preserve">Zamawiający </w:t>
      </w:r>
      <w:r w:rsidR="00B9326F" w:rsidRPr="004D681B">
        <w:rPr>
          <w:rFonts w:ascii="Arial" w:hAnsi="Arial" w:cs="Arial"/>
          <w:sz w:val="20"/>
          <w:szCs w:val="20"/>
          <w:lang w:val="pl-PL"/>
        </w:rPr>
        <w:t>ocenia, czy udostępniane wykonawcy przez podmioty udostępnia</w:t>
      </w:r>
      <w:r w:rsidR="00361400" w:rsidRPr="004D681B">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4D681B"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 xml:space="preserve">Jeżeli </w:t>
      </w:r>
      <w:r w:rsidR="00B9326F" w:rsidRPr="004D681B">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4D681B">
        <w:rPr>
          <w:rFonts w:ascii="Arial" w:hAnsi="Arial" w:cs="Arial"/>
          <w:sz w:val="20"/>
          <w:szCs w:val="20"/>
          <w:lang w:val="pl-PL"/>
        </w:rPr>
        <w:t>ym przez zamawiającego zastąpił ten podmiot innym podmiotem lub podmiotami albo wykazał, że samodzielnie spełnia warunki udziału w postępowaniu.</w:t>
      </w:r>
    </w:p>
    <w:p w:rsidR="002272B0" w:rsidRPr="004D681B" w:rsidRDefault="001B64DA"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D681B">
        <w:rPr>
          <w:rFonts w:ascii="Arial" w:hAnsi="Arial" w:cs="Arial"/>
          <w:sz w:val="20"/>
          <w:szCs w:val="20"/>
          <w:lang w:val="pl-PL"/>
        </w:rPr>
        <w:t>W</w:t>
      </w:r>
      <w:r w:rsidR="00B9326F" w:rsidRPr="004D681B">
        <w:rPr>
          <w:rFonts w:ascii="Arial" w:hAnsi="Arial" w:cs="Arial"/>
          <w:sz w:val="20"/>
          <w:szCs w:val="20"/>
          <w:lang w:val="pl-PL"/>
        </w:rPr>
        <w:t>ykonawca nie może, po upływie terminu składania ofert, powoływać się na zdolności lub sytuację podmio</w:t>
      </w:r>
      <w:r w:rsidR="00690982" w:rsidRPr="004D681B">
        <w:rPr>
          <w:rFonts w:ascii="Arial" w:hAnsi="Arial" w:cs="Arial"/>
          <w:sz w:val="20"/>
          <w:szCs w:val="20"/>
          <w:lang w:val="pl-PL"/>
        </w:rPr>
        <w:t>tów udostępniających zasoby, jeżeli na etapie składania ofert nie polegał on w danym zakresie na zdolnościach lub sytuacji podmiotów udostępniających zasoby.</w:t>
      </w:r>
    </w:p>
    <w:p w:rsidR="00F70501" w:rsidRPr="004D681B" w:rsidRDefault="00C46577" w:rsidP="001B1C2D">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D681B">
        <w:rPr>
          <w:rFonts w:ascii="Arial" w:hAnsi="Arial" w:cs="Arial"/>
          <w:sz w:val="20"/>
          <w:szCs w:val="20"/>
          <w:lang w:val="pl-PL"/>
        </w:rPr>
        <w:t>W</w:t>
      </w:r>
      <w:r w:rsidR="00B9326F" w:rsidRPr="004D681B">
        <w:rPr>
          <w:rFonts w:ascii="Arial" w:hAnsi="Arial" w:cs="Arial"/>
          <w:sz w:val="20"/>
          <w:szCs w:val="20"/>
          <w:lang w:val="pl-PL"/>
        </w:rPr>
        <w:t>ykonawca, w przypadku polegania na zdolnościach lub sytuacji podmiotów udostępniających zasoby,</w:t>
      </w:r>
      <w:r w:rsidR="00F70501" w:rsidRPr="004D681B">
        <w:rPr>
          <w:rFonts w:ascii="Arial" w:hAnsi="Arial" w:cs="Arial"/>
          <w:sz w:val="20"/>
          <w:szCs w:val="20"/>
          <w:lang w:val="pl-PL"/>
        </w:rPr>
        <w:t xml:space="preserve"> przedstawia, wraz z oświadczeniem, o którym mowa w </w:t>
      </w:r>
      <w:r w:rsidR="001B64DA" w:rsidRPr="004D681B">
        <w:rPr>
          <w:rFonts w:ascii="Arial" w:hAnsi="Arial" w:cs="Arial"/>
          <w:sz w:val="20"/>
          <w:szCs w:val="20"/>
          <w:lang w:val="pl-PL"/>
        </w:rPr>
        <w:t>rozdziale IX</w:t>
      </w:r>
      <w:r w:rsidR="00F70501" w:rsidRPr="004D681B">
        <w:rPr>
          <w:rFonts w:ascii="Arial" w:hAnsi="Arial" w:cs="Arial"/>
          <w:sz w:val="20"/>
          <w:szCs w:val="20"/>
          <w:lang w:val="pl-PL"/>
        </w:rPr>
        <w:t xml:space="preserve">ust. </w:t>
      </w:r>
      <w:r w:rsidR="00D24E47" w:rsidRPr="004D681B">
        <w:rPr>
          <w:rFonts w:ascii="Arial" w:hAnsi="Arial" w:cs="Arial"/>
          <w:sz w:val="20"/>
          <w:szCs w:val="20"/>
          <w:lang w:val="pl-PL"/>
        </w:rPr>
        <w:t>IX.</w:t>
      </w:r>
      <w:r w:rsidR="00F70501" w:rsidRPr="004D681B">
        <w:rPr>
          <w:rFonts w:ascii="Arial" w:hAnsi="Arial" w:cs="Arial"/>
          <w:sz w:val="20"/>
          <w:szCs w:val="20"/>
          <w:lang w:val="pl-PL"/>
        </w:rPr>
        <w:t>1</w:t>
      </w:r>
      <w:r w:rsidR="00BA2FFB" w:rsidRPr="004D681B">
        <w:rPr>
          <w:rFonts w:ascii="Arial" w:hAnsi="Arial" w:cs="Arial"/>
          <w:sz w:val="20"/>
          <w:szCs w:val="20"/>
          <w:lang w:val="pl-PL"/>
        </w:rPr>
        <w:t>pkt2</w:t>
      </w:r>
      <w:r w:rsidR="00832117" w:rsidRPr="004D681B">
        <w:rPr>
          <w:rFonts w:ascii="Arial" w:hAnsi="Arial" w:cs="Arial"/>
          <w:sz w:val="20"/>
          <w:szCs w:val="20"/>
          <w:lang w:val="pl-PL"/>
        </w:rPr>
        <w:t>SWZ</w:t>
      </w:r>
      <w:r w:rsidR="00F70501" w:rsidRPr="004D681B">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4D681B">
        <w:rPr>
          <w:rFonts w:ascii="Arial" w:hAnsi="Arial" w:cs="Arial"/>
          <w:sz w:val="20"/>
          <w:szCs w:val="20"/>
          <w:lang w:val="pl-PL"/>
        </w:rPr>
        <w:t>, zgodnie z katalogiem doku</w:t>
      </w:r>
      <w:r w:rsidR="001B64DA" w:rsidRPr="004D681B">
        <w:rPr>
          <w:rFonts w:ascii="Arial" w:hAnsi="Arial" w:cs="Arial"/>
          <w:sz w:val="20"/>
          <w:szCs w:val="20"/>
          <w:lang w:val="pl-PL"/>
        </w:rPr>
        <w:t>mentów określonych w rozdziale IX</w:t>
      </w:r>
      <w:r w:rsidR="00832117" w:rsidRPr="004D681B">
        <w:rPr>
          <w:rFonts w:ascii="Arial" w:hAnsi="Arial" w:cs="Arial"/>
          <w:sz w:val="20"/>
          <w:szCs w:val="20"/>
          <w:lang w:val="pl-PL"/>
        </w:rPr>
        <w:t>SWZ</w:t>
      </w:r>
      <w:r w:rsidR="00F70501" w:rsidRPr="004D681B">
        <w:rPr>
          <w:rFonts w:ascii="Arial" w:hAnsi="Arial" w:cs="Arial"/>
          <w:sz w:val="20"/>
          <w:szCs w:val="20"/>
          <w:lang w:val="pl-PL"/>
        </w:rPr>
        <w:t>.</w:t>
      </w:r>
    </w:p>
    <w:p w:rsidR="005919F8"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D681B">
        <w:rPr>
          <w:rFonts w:ascii="Arial" w:hAnsi="Arial" w:cs="Arial"/>
          <w:b/>
          <w:sz w:val="20"/>
          <w:szCs w:val="20"/>
          <w:lang w:val="pl-PL"/>
        </w:rPr>
        <w:t>Informacja dla wykonawców wspólnie ubiegających się o udzielenie zamówienia (spółki cywilne/ konsorcja)</w:t>
      </w:r>
    </w:p>
    <w:p w:rsidR="003F6529" w:rsidRPr="004D681B" w:rsidRDefault="00D96A93" w:rsidP="001B1C2D">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ykonawcy mogą wspólnie ubiegać się o udzielenie zamówienia. W takim przypadku wykonawcy ustanawiają </w:t>
      </w:r>
      <w:r w:rsidR="00592248" w:rsidRPr="004D681B">
        <w:rPr>
          <w:rFonts w:ascii="Arial" w:hAnsi="Arial" w:cs="Arial"/>
          <w:sz w:val="20"/>
          <w:szCs w:val="20"/>
        </w:rPr>
        <w:t>pełnomocnika</w:t>
      </w:r>
      <w:r w:rsidR="0055240B" w:rsidRPr="004D681B">
        <w:rPr>
          <w:rFonts w:ascii="Arial" w:hAnsi="Arial" w:cs="Arial"/>
          <w:sz w:val="20"/>
          <w:szCs w:val="20"/>
        </w:rPr>
        <w:t xml:space="preserve"> do reprezentowania ich w </w:t>
      </w:r>
      <w:r w:rsidR="00BD1389" w:rsidRPr="004D681B">
        <w:rPr>
          <w:rFonts w:ascii="Arial" w:hAnsi="Arial" w:cs="Arial"/>
          <w:sz w:val="20"/>
          <w:szCs w:val="20"/>
        </w:rPr>
        <w:t>postępowaniu albo</w:t>
      </w:r>
      <w:r w:rsidR="0055240B" w:rsidRPr="004D681B">
        <w:rPr>
          <w:rFonts w:ascii="Arial" w:hAnsi="Arial" w:cs="Arial"/>
          <w:sz w:val="20"/>
          <w:szCs w:val="20"/>
        </w:rPr>
        <w:t xml:space="preserve"> do reprez</w:t>
      </w:r>
      <w:r w:rsidR="007C7451" w:rsidRPr="004D681B">
        <w:rPr>
          <w:rFonts w:ascii="Arial" w:hAnsi="Arial" w:cs="Arial"/>
          <w:sz w:val="20"/>
          <w:szCs w:val="20"/>
        </w:rPr>
        <w:t>en</w:t>
      </w:r>
      <w:r w:rsidR="0055240B" w:rsidRPr="004D681B">
        <w:rPr>
          <w:rFonts w:ascii="Arial" w:hAnsi="Arial" w:cs="Arial"/>
          <w:sz w:val="20"/>
          <w:szCs w:val="20"/>
        </w:rPr>
        <w:t xml:space="preserve">towania i zawarcia umowy w sprawie zamówienia </w:t>
      </w:r>
      <w:r w:rsidR="007C7451" w:rsidRPr="004D681B">
        <w:rPr>
          <w:rFonts w:ascii="Arial" w:hAnsi="Arial" w:cs="Arial"/>
          <w:sz w:val="20"/>
          <w:szCs w:val="20"/>
        </w:rPr>
        <w:t>publicznego. Pełnomocnictwo</w:t>
      </w:r>
      <w:r w:rsidR="00592248" w:rsidRPr="004D681B">
        <w:rPr>
          <w:rFonts w:ascii="Arial" w:hAnsi="Arial" w:cs="Arial"/>
          <w:sz w:val="20"/>
          <w:szCs w:val="20"/>
        </w:rPr>
        <w:t>winno być załączone</w:t>
      </w:r>
      <w:r w:rsidR="0055240B" w:rsidRPr="004D681B">
        <w:rPr>
          <w:rFonts w:ascii="Arial" w:hAnsi="Arial" w:cs="Arial"/>
          <w:sz w:val="20"/>
          <w:szCs w:val="20"/>
        </w:rPr>
        <w:t xml:space="preserve"> do oferty</w:t>
      </w:r>
      <w:r w:rsidR="00862DB9" w:rsidRPr="004D681B">
        <w:rPr>
          <w:rFonts w:ascii="Arial" w:hAnsi="Arial" w:cs="Arial"/>
          <w:sz w:val="20"/>
          <w:szCs w:val="20"/>
        </w:rPr>
        <w:t xml:space="preserve">. </w:t>
      </w:r>
    </w:p>
    <w:p w:rsidR="00BA73FC" w:rsidRPr="004D681B"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przypadku wykonawców wspólnie ubiegających się o udzielenie zamówienia, </w:t>
      </w:r>
      <w:r w:rsidR="00BD1389" w:rsidRPr="004D681B">
        <w:rPr>
          <w:rFonts w:ascii="Arial" w:hAnsi="Arial" w:cs="Arial"/>
          <w:sz w:val="20"/>
          <w:szCs w:val="20"/>
        </w:rPr>
        <w:t>oświadczenia, o</w:t>
      </w:r>
      <w:r w:rsidR="00B9326F" w:rsidRPr="004D681B">
        <w:rPr>
          <w:rFonts w:ascii="Arial" w:hAnsi="Arial" w:cs="Arial"/>
          <w:sz w:val="20"/>
          <w:szCs w:val="20"/>
        </w:rPr>
        <w:t xml:space="preserve"> których mowa w rozdziale </w:t>
      </w:r>
      <w:r w:rsidRPr="004D681B">
        <w:rPr>
          <w:rFonts w:ascii="Arial" w:hAnsi="Arial" w:cs="Arial"/>
          <w:sz w:val="20"/>
          <w:szCs w:val="20"/>
        </w:rPr>
        <w:t>IX</w:t>
      </w:r>
      <w:r w:rsidR="007163F2" w:rsidRPr="004D681B">
        <w:rPr>
          <w:rFonts w:ascii="Arial" w:hAnsi="Arial" w:cs="Arial"/>
          <w:sz w:val="20"/>
          <w:szCs w:val="20"/>
        </w:rPr>
        <w:t xml:space="preserve"> ust. </w:t>
      </w:r>
      <w:r w:rsidR="00D24E47" w:rsidRPr="004D681B">
        <w:rPr>
          <w:rFonts w:ascii="Arial" w:hAnsi="Arial" w:cs="Arial"/>
          <w:sz w:val="20"/>
          <w:szCs w:val="20"/>
        </w:rPr>
        <w:t>IX.</w:t>
      </w:r>
      <w:r w:rsidR="00B1605F" w:rsidRPr="004D681B">
        <w:rPr>
          <w:rFonts w:ascii="Arial" w:hAnsi="Arial" w:cs="Arial"/>
          <w:sz w:val="20"/>
          <w:szCs w:val="20"/>
        </w:rPr>
        <w:t>1</w:t>
      </w:r>
      <w:r w:rsidR="00BE089A" w:rsidRPr="004D681B">
        <w:rPr>
          <w:rFonts w:ascii="Arial" w:hAnsi="Arial" w:cs="Arial"/>
          <w:sz w:val="20"/>
          <w:szCs w:val="20"/>
        </w:rPr>
        <w:t>pkt 2</w:t>
      </w:r>
      <w:r w:rsidR="00832117" w:rsidRPr="004D681B">
        <w:rPr>
          <w:rFonts w:ascii="Arial" w:hAnsi="Arial" w:cs="Arial"/>
          <w:sz w:val="20"/>
          <w:szCs w:val="20"/>
        </w:rPr>
        <w:t>SWZ</w:t>
      </w:r>
      <w:r w:rsidR="00B9326F" w:rsidRPr="004D681B">
        <w:rPr>
          <w:rFonts w:ascii="Arial" w:hAnsi="Arial" w:cs="Arial"/>
          <w:sz w:val="20"/>
          <w:szCs w:val="20"/>
        </w:rPr>
        <w:t>,</w:t>
      </w:r>
      <w:r w:rsidR="00DF5E25" w:rsidRPr="004D681B">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681B"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ykonawcy wspólnie ubiegający się o udzielenie zamówienia dołączają do oferty oświadczenie, z którego wynika, które usługi</w:t>
      </w:r>
      <w:r w:rsidR="00BA73FC" w:rsidRPr="004D681B">
        <w:rPr>
          <w:rFonts w:ascii="Arial" w:hAnsi="Arial" w:cs="Arial"/>
          <w:sz w:val="20"/>
          <w:szCs w:val="20"/>
        </w:rPr>
        <w:t xml:space="preserve"> wykonają poszczególni wykonawcy.</w:t>
      </w:r>
    </w:p>
    <w:p w:rsidR="00974EE8" w:rsidRPr="004D681B"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D681B">
        <w:rPr>
          <w:rFonts w:ascii="Arial" w:hAnsi="Arial" w:cs="Arial"/>
          <w:sz w:val="20"/>
          <w:szCs w:val="20"/>
        </w:rPr>
        <w:lastRenderedPageBreak/>
        <w:t>O</w:t>
      </w:r>
      <w:r w:rsidR="00B9326F" w:rsidRPr="004D681B">
        <w:rPr>
          <w:rFonts w:ascii="Arial" w:hAnsi="Arial" w:cs="Arial"/>
          <w:sz w:val="20"/>
          <w:szCs w:val="20"/>
        </w:rPr>
        <w:t>świadczenia i dokumenty potwierdzające brak podstaw do wykluczenia z postępowaniaskłada każdy z wykonawców wspólnie ubiegających się o zamówienie.</w:t>
      </w:r>
      <w:bookmarkStart w:id="2" w:name="bookmark11"/>
    </w:p>
    <w:p w:rsidR="00974EE8"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D681B">
        <w:rPr>
          <w:rFonts w:ascii="Arial" w:hAnsi="Arial" w:cs="Arial"/>
          <w:b/>
          <w:bCs/>
          <w:sz w:val="20"/>
          <w:szCs w:val="20"/>
        </w:rPr>
        <w:t xml:space="preserve">Sposób komunikacji oraz </w:t>
      </w:r>
      <w:bookmarkEnd w:id="2"/>
      <w:r w:rsidRPr="004D681B">
        <w:rPr>
          <w:rFonts w:ascii="Arial" w:hAnsi="Arial" w:cs="Arial"/>
          <w:b/>
          <w:bCs/>
          <w:sz w:val="20"/>
          <w:szCs w:val="20"/>
        </w:rPr>
        <w:t xml:space="preserve">wyjaśnienia treści </w:t>
      </w:r>
      <w:r w:rsidR="00832117" w:rsidRPr="004D681B">
        <w:rPr>
          <w:rFonts w:ascii="Arial" w:hAnsi="Arial" w:cs="Arial"/>
          <w:b/>
          <w:bCs/>
          <w:sz w:val="20"/>
          <w:szCs w:val="20"/>
        </w:rPr>
        <w:t>SWZ</w:t>
      </w:r>
    </w:p>
    <w:p w:rsidR="0025493A" w:rsidRPr="004D681B" w:rsidRDefault="00D96A93" w:rsidP="001B1C2D">
      <w:pPr>
        <w:pStyle w:val="Akapitzlist"/>
        <w:numPr>
          <w:ilvl w:val="1"/>
          <w:numId w:val="16"/>
        </w:numPr>
        <w:spacing w:before="240" w:line="360" w:lineRule="auto"/>
        <w:ind w:left="448" w:right="91" w:hanging="448"/>
        <w:jc w:val="both"/>
        <w:rPr>
          <w:rFonts w:ascii="Arial" w:hAnsi="Arial" w:cs="Arial"/>
          <w:bCs/>
          <w:sz w:val="20"/>
          <w:szCs w:val="20"/>
        </w:rPr>
      </w:pPr>
      <w:r w:rsidRPr="004D681B">
        <w:rPr>
          <w:rFonts w:ascii="Arial" w:hAnsi="Arial" w:cs="Arial"/>
          <w:bCs/>
          <w:sz w:val="20"/>
          <w:szCs w:val="20"/>
        </w:rPr>
        <w:t>K</w:t>
      </w:r>
      <w:r w:rsidR="00B9326F" w:rsidRPr="004D681B">
        <w:rPr>
          <w:rFonts w:ascii="Arial" w:hAnsi="Arial" w:cs="Arial"/>
          <w:bCs/>
          <w:sz w:val="20"/>
          <w:szCs w:val="20"/>
        </w:rPr>
        <w:t>omunikacja w postępowaniu o udzielenie zamówienia i w konkursie, w tym składanie ofert, wniosków o dopuszczenie do udziału w postępowaniu lub konkursie, wymiana informacji oraz przekazywanie dokumentów lub oświadczeń między zamawiającym a wykonawcą, z uwz</w:t>
      </w:r>
      <w:r w:rsidR="001560B9" w:rsidRPr="004D681B">
        <w:rPr>
          <w:rFonts w:ascii="Arial" w:hAnsi="Arial" w:cs="Arial"/>
          <w:bCs/>
          <w:sz w:val="20"/>
          <w:szCs w:val="20"/>
        </w:rPr>
        <w:t>ględnieniem wyjątków określonych w ustawie</w:t>
      </w:r>
      <w:r w:rsidR="004D5253" w:rsidRPr="004D681B">
        <w:rPr>
          <w:rFonts w:ascii="Arial" w:hAnsi="Arial" w:cs="Arial"/>
          <w:bCs/>
          <w:sz w:val="20"/>
          <w:szCs w:val="20"/>
        </w:rPr>
        <w:t>P.Z.P.</w:t>
      </w:r>
      <w:r w:rsidR="001560B9" w:rsidRPr="004D681B">
        <w:rPr>
          <w:rFonts w:ascii="Arial" w:hAnsi="Arial" w:cs="Arial"/>
          <w:bCs/>
          <w:sz w:val="20"/>
          <w:szCs w:val="20"/>
        </w:rPr>
        <w:t xml:space="preserve">, odbywa się przy użyciu środków komunikacji elektronicznej. </w:t>
      </w:r>
      <w:r w:rsidR="004D7E91" w:rsidRPr="004D681B">
        <w:rPr>
          <w:rFonts w:ascii="Arial" w:hAnsi="Arial" w:cs="Arial"/>
          <w:bCs/>
          <w:sz w:val="20"/>
          <w:szCs w:val="20"/>
        </w:rPr>
        <w:t xml:space="preserve">Przez środki komunikacji elektronicznej rozumie się środki komunikacji elektronicznej </w:t>
      </w:r>
      <w:r w:rsidR="00B9326F" w:rsidRPr="004D681B">
        <w:rPr>
          <w:rFonts w:ascii="Arial" w:hAnsi="Arial" w:cs="Arial"/>
          <w:bCs/>
          <w:sz w:val="20"/>
          <w:szCs w:val="20"/>
        </w:rPr>
        <w:t>zdefiniowane w ustawie z dnia 18 lipca 2002 r. O świadczeniu</w:t>
      </w:r>
      <w:r w:rsidR="004D7E91" w:rsidRPr="004D681B">
        <w:rPr>
          <w:rFonts w:ascii="Arial" w:hAnsi="Arial" w:cs="Arial"/>
          <w:bCs/>
          <w:sz w:val="20"/>
          <w:szCs w:val="20"/>
        </w:rPr>
        <w:t xml:space="preserve"> usług drogą elektroniczną (</w:t>
      </w:r>
      <w:r w:rsidR="00313EAD" w:rsidRPr="004D681B">
        <w:rPr>
          <w:rFonts w:ascii="Arial" w:hAnsi="Arial" w:cs="Arial"/>
          <w:bCs/>
          <w:sz w:val="20"/>
          <w:szCs w:val="20"/>
        </w:rPr>
        <w:t>Dz</w:t>
      </w:r>
      <w:r w:rsidR="00B9326F" w:rsidRPr="004D681B">
        <w:rPr>
          <w:rFonts w:ascii="Arial" w:hAnsi="Arial" w:cs="Arial"/>
          <w:bCs/>
          <w:sz w:val="20"/>
          <w:szCs w:val="20"/>
        </w:rPr>
        <w:t xml:space="preserve">. U. </w:t>
      </w:r>
      <w:r w:rsidR="00313EAD" w:rsidRPr="004D681B">
        <w:rPr>
          <w:rFonts w:ascii="Arial" w:hAnsi="Arial" w:cs="Arial"/>
          <w:bCs/>
          <w:sz w:val="20"/>
          <w:szCs w:val="20"/>
        </w:rPr>
        <w:t xml:space="preserve">z </w:t>
      </w:r>
      <w:r w:rsidR="00B9326F" w:rsidRPr="004D681B">
        <w:rPr>
          <w:rFonts w:ascii="Arial" w:hAnsi="Arial" w:cs="Arial"/>
          <w:bCs/>
          <w:sz w:val="20"/>
          <w:szCs w:val="20"/>
        </w:rPr>
        <w:t xml:space="preserve">2020 r. </w:t>
      </w:r>
      <w:r w:rsidR="00313EAD" w:rsidRPr="004D681B">
        <w:rPr>
          <w:rFonts w:ascii="Arial" w:hAnsi="Arial" w:cs="Arial"/>
          <w:bCs/>
          <w:sz w:val="20"/>
          <w:szCs w:val="20"/>
        </w:rPr>
        <w:t>poz</w:t>
      </w:r>
      <w:r w:rsidR="00B9326F" w:rsidRPr="004D681B">
        <w:rPr>
          <w:rFonts w:ascii="Arial" w:hAnsi="Arial" w:cs="Arial"/>
          <w:bCs/>
          <w:sz w:val="20"/>
          <w:szCs w:val="20"/>
        </w:rPr>
        <w:t>. 344</w:t>
      </w:r>
      <w:r w:rsidR="004D7E91" w:rsidRPr="004D681B">
        <w:rPr>
          <w:rFonts w:ascii="Arial" w:hAnsi="Arial" w:cs="Arial"/>
          <w:bCs/>
          <w:sz w:val="20"/>
          <w:szCs w:val="20"/>
        </w:rPr>
        <w:t xml:space="preserve">). </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Osobą uprawnioną do kontaktu z Wykonawcami jest: </w:t>
      </w:r>
      <w:r w:rsidR="00A6137C" w:rsidRPr="004D681B">
        <w:rPr>
          <w:rFonts w:ascii="Arial" w:hAnsi="Arial" w:cs="Arial"/>
          <w:b/>
          <w:sz w:val="20"/>
          <w:szCs w:val="20"/>
        </w:rPr>
        <w:t>Anna Pośpiech</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Postępowanie prowadzone jest w języku polskim w formie elektronicznej za pośrednictwem platformazakupowa.pl pod adresem: </w:t>
      </w:r>
      <w:r w:rsidRPr="004D681B">
        <w:rPr>
          <w:rFonts w:ascii="Arial" w:hAnsi="Arial" w:cs="Arial"/>
          <w:b/>
          <w:bCs/>
          <w:sz w:val="20"/>
          <w:szCs w:val="20"/>
        </w:rPr>
        <w:t>www.platformazakupowa.pl/pn/swiercze.</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A2FFB" w:rsidRPr="004D681B"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4D681B">
        <w:rPr>
          <w:rFonts w:ascii="Arial" w:hAnsi="Arial" w:cs="Arial"/>
          <w:bCs/>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stały dostęp do sieci Internet o gwarantowanej przepustowości nie mniejszej niż 512 kb/s,</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zainstalowana dowolna przeglądarka internetowa, w przypadku Internet Explorer minimalnie wersja 10 0.,</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włączona obsługa JavaScript,</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zainstalowany program Adobe Acrobat Reader lub inny obsługujący format plików .pdf,</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Szyfrowanie na platformazakupowa.pl odbywa się za pomocą protokołu TLS 1.3.</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Oznaczenie czasu odbioru danych przez platformę zakupową stanowi datę oraz dokładny czas (hh:mm:ss) generowany wg. czasu lokalnego serwera synchronizowanego z zegarem Głównego Urzędu Miar.</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Wykonawca, przystępując do niniejszego postępowania o udzielenie zamówienia publicznego:</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akceptuje warunki korzystania z platformazakupowa.pl określone w Regulaminie zamieszczonym na stronie internetowej pod linkiem  w zakładce „Regulamin" oraz uznaje go za wiążący,</w:t>
      </w:r>
    </w:p>
    <w:p w:rsidR="00BA2FFB" w:rsidRPr="004D681B"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4D681B">
        <w:rPr>
          <w:rFonts w:ascii="Arial" w:hAnsi="Arial" w:cs="Arial"/>
          <w:bCs/>
          <w:sz w:val="20"/>
          <w:szCs w:val="20"/>
        </w:rPr>
        <w:t xml:space="preserve">zapoznał i stosuje się do Instrukcji składania ofert/wniosków dostępnej pod linkiem. </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A2FFB" w:rsidRPr="004D681B"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sidRPr="004D681B">
        <w:rPr>
          <w:rFonts w:ascii="Arial" w:hAnsi="Arial" w:cs="Arial"/>
          <w:bCs/>
          <w:sz w:val="20"/>
          <w:szCs w:val="20"/>
        </w:rPr>
        <w:t>SWZ</w:t>
      </w:r>
      <w:r w:rsidRPr="004D681B">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4D681B">
          <w:rPr>
            <w:rStyle w:val="Hipercze"/>
            <w:rFonts w:ascii="Arial" w:hAnsi="Arial" w:cs="Arial"/>
            <w:bCs/>
            <w:color w:val="auto"/>
            <w:sz w:val="20"/>
            <w:szCs w:val="20"/>
          </w:rPr>
          <w:t>https://platformazakupowa.pl/strona/45-instrukcje</w:t>
        </w:r>
      </w:hyperlink>
    </w:p>
    <w:p w:rsidR="00EA1A05" w:rsidRPr="004D681B" w:rsidRDefault="00D96A93" w:rsidP="001B1C2D">
      <w:pPr>
        <w:pStyle w:val="Akapitzlist"/>
        <w:numPr>
          <w:ilvl w:val="1"/>
          <w:numId w:val="33"/>
        </w:numPr>
        <w:spacing w:line="360" w:lineRule="auto"/>
        <w:ind w:left="426" w:right="91" w:hanging="426"/>
        <w:jc w:val="both"/>
        <w:rPr>
          <w:rFonts w:ascii="Arial" w:hAnsi="Arial" w:cs="Arial"/>
          <w:bCs/>
          <w:sz w:val="20"/>
          <w:szCs w:val="20"/>
        </w:rPr>
      </w:pPr>
      <w:r w:rsidRPr="004D681B">
        <w:rPr>
          <w:rFonts w:ascii="Arial" w:hAnsi="Arial" w:cs="Arial"/>
          <w:bCs/>
          <w:sz w:val="20"/>
          <w:szCs w:val="20"/>
        </w:rPr>
        <w:t>O</w:t>
      </w:r>
      <w:r w:rsidR="00B9326F" w:rsidRPr="004D681B">
        <w:rPr>
          <w:rFonts w:ascii="Arial" w:hAnsi="Arial" w:cs="Arial"/>
          <w:bCs/>
          <w:sz w:val="20"/>
          <w:szCs w:val="20"/>
        </w:rPr>
        <w:t>fertę, oświadczenia, o których mowa w art. 125 ust. 1</w:t>
      </w:r>
      <w:r w:rsidR="004D5253" w:rsidRPr="004D681B">
        <w:rPr>
          <w:rFonts w:ascii="Arial" w:hAnsi="Arial" w:cs="Arial"/>
          <w:bCs/>
          <w:sz w:val="20"/>
          <w:szCs w:val="20"/>
        </w:rPr>
        <w:t>P.Z.P.</w:t>
      </w:r>
      <w:r w:rsidR="00F32503" w:rsidRPr="004D681B">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4D681B">
        <w:rPr>
          <w:rFonts w:ascii="Arial" w:hAnsi="Arial" w:cs="Arial"/>
          <w:bCs/>
          <w:sz w:val="20"/>
          <w:szCs w:val="20"/>
        </w:rPr>
        <w:t xml:space="preserve">Ofertę, a także oświadczenie o jakim mowa w </w:t>
      </w:r>
      <w:r w:rsidR="00B9326F" w:rsidRPr="004D681B">
        <w:rPr>
          <w:rFonts w:ascii="Arial" w:hAnsi="Arial" w:cs="Arial"/>
          <w:bCs/>
          <w:sz w:val="20"/>
          <w:szCs w:val="20"/>
        </w:rPr>
        <w:t>r</w:t>
      </w:r>
      <w:r w:rsidR="008228F7" w:rsidRPr="004D681B">
        <w:rPr>
          <w:rFonts w:ascii="Arial" w:hAnsi="Arial" w:cs="Arial"/>
          <w:bCs/>
          <w:sz w:val="20"/>
          <w:szCs w:val="20"/>
        </w:rPr>
        <w:t xml:space="preserve">ozdziale </w:t>
      </w:r>
      <w:r w:rsidRPr="004D681B">
        <w:rPr>
          <w:rFonts w:ascii="Arial" w:hAnsi="Arial" w:cs="Arial"/>
          <w:bCs/>
          <w:sz w:val="20"/>
          <w:szCs w:val="20"/>
        </w:rPr>
        <w:t>IX</w:t>
      </w:r>
      <w:r w:rsidR="00B9326F" w:rsidRPr="004D681B">
        <w:rPr>
          <w:rFonts w:ascii="Arial" w:hAnsi="Arial" w:cs="Arial"/>
          <w:bCs/>
          <w:sz w:val="20"/>
          <w:szCs w:val="20"/>
        </w:rPr>
        <w:t xml:space="preserve"> ust. 1 </w:t>
      </w:r>
      <w:r w:rsidR="00BE089A" w:rsidRPr="004D681B">
        <w:rPr>
          <w:rFonts w:ascii="Arial" w:hAnsi="Arial" w:cs="Arial"/>
          <w:bCs/>
          <w:sz w:val="20"/>
          <w:szCs w:val="20"/>
        </w:rPr>
        <w:t xml:space="preserve">pkt 2) </w:t>
      </w:r>
      <w:r w:rsidR="00832117" w:rsidRPr="004D681B">
        <w:rPr>
          <w:rFonts w:ascii="Arial" w:hAnsi="Arial" w:cs="Arial"/>
          <w:bCs/>
          <w:sz w:val="20"/>
          <w:szCs w:val="20"/>
        </w:rPr>
        <w:t>SWZ</w:t>
      </w:r>
      <w:r w:rsidR="0025493A" w:rsidRPr="004D681B">
        <w:rPr>
          <w:rFonts w:ascii="Arial" w:hAnsi="Arial" w:cs="Arial"/>
          <w:bCs/>
          <w:sz w:val="20"/>
          <w:szCs w:val="20"/>
        </w:rPr>
        <w:t>składa się, pod rygorem nieważności, w formie elektronicznej lub w postaci elektronicznej opatrzonej podpisem zaufanym lub podpisem osobistym.</w:t>
      </w:r>
    </w:p>
    <w:p w:rsidR="00141D3A" w:rsidRPr="004D681B" w:rsidRDefault="00D96A93"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awiadomienia, oświadczenia, wnioski </w:t>
      </w:r>
      <w:r w:rsidR="00E60549" w:rsidRPr="004D681B">
        <w:rPr>
          <w:rFonts w:ascii="Arial" w:hAnsi="Arial" w:cs="Arial"/>
          <w:sz w:val="20"/>
          <w:szCs w:val="20"/>
        </w:rPr>
        <w:t>lub</w:t>
      </w:r>
      <w:r w:rsidR="00141D3A" w:rsidRPr="004D681B">
        <w:rPr>
          <w:rFonts w:ascii="Arial" w:hAnsi="Arial" w:cs="Arial"/>
          <w:sz w:val="20"/>
          <w:szCs w:val="20"/>
        </w:rPr>
        <w:t xml:space="preserve"> informacje </w:t>
      </w:r>
      <w:r w:rsidR="00B9326F" w:rsidRPr="004D681B">
        <w:rPr>
          <w:rFonts w:ascii="Arial" w:hAnsi="Arial" w:cs="Arial"/>
          <w:sz w:val="20"/>
          <w:szCs w:val="20"/>
        </w:rPr>
        <w:t>wykonawcy przekazują:</w:t>
      </w:r>
    </w:p>
    <w:p w:rsidR="00D16134" w:rsidRPr="004D681B" w:rsidRDefault="005B472B" w:rsidP="001B1C2D">
      <w:pPr>
        <w:pStyle w:val="Akapitzlist"/>
        <w:numPr>
          <w:ilvl w:val="0"/>
          <w:numId w:val="24"/>
        </w:numPr>
        <w:spacing w:line="360" w:lineRule="auto"/>
        <w:ind w:left="1134" w:right="92" w:hanging="492"/>
        <w:jc w:val="both"/>
        <w:rPr>
          <w:rFonts w:ascii="Arial" w:hAnsi="Arial" w:cs="Arial"/>
          <w:sz w:val="20"/>
          <w:szCs w:val="20"/>
        </w:rPr>
      </w:pPr>
      <w:r w:rsidRPr="004D681B">
        <w:rPr>
          <w:rFonts w:ascii="Arial" w:hAnsi="Arial" w:cs="Arial"/>
          <w:sz w:val="20"/>
          <w:szCs w:val="20"/>
        </w:rPr>
        <w:tab/>
      </w:r>
      <w:r w:rsidR="00B9326F" w:rsidRPr="004D681B">
        <w:rPr>
          <w:rFonts w:ascii="Arial" w:hAnsi="Arial" w:cs="Arial"/>
          <w:sz w:val="20"/>
          <w:szCs w:val="20"/>
        </w:rPr>
        <w:t>poprzez platformę, dostępną pod adresem:</w:t>
      </w:r>
      <w:r w:rsidR="00D96A93" w:rsidRPr="004D681B">
        <w:rPr>
          <w:rFonts w:ascii="Arial" w:hAnsi="Arial" w:cs="Arial"/>
          <w:b/>
          <w:sz w:val="20"/>
          <w:szCs w:val="20"/>
        </w:rPr>
        <w:t>www.platformazakupowa.pl/pn/swiercze</w:t>
      </w:r>
    </w:p>
    <w:p w:rsidR="00974EE8"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korespondencji kierowanej do zamawiającego wykonawcy</w:t>
      </w:r>
      <w:r w:rsidR="00E60549" w:rsidRPr="004D681B">
        <w:rPr>
          <w:rFonts w:ascii="Arial" w:hAnsi="Arial" w:cs="Arial"/>
          <w:sz w:val="20"/>
          <w:szCs w:val="20"/>
        </w:rPr>
        <w:t xml:space="preserve"> powinni posługiwać się numerem przedmiotowego postępowania.</w:t>
      </w:r>
    </w:p>
    <w:p w:rsidR="00A23336"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ykonawca może zwrócić się do zamawiającego z wnioskiem o wyjaśnienie treści </w:t>
      </w:r>
      <w:r w:rsidRPr="004D681B">
        <w:rPr>
          <w:rFonts w:ascii="Arial" w:hAnsi="Arial" w:cs="Arial"/>
          <w:sz w:val="20"/>
          <w:szCs w:val="20"/>
        </w:rPr>
        <w:t>SWZ</w:t>
      </w:r>
      <w:r w:rsidR="00B9326F" w:rsidRPr="004D681B">
        <w:rPr>
          <w:rFonts w:ascii="Arial" w:hAnsi="Arial" w:cs="Arial"/>
          <w:sz w:val="20"/>
          <w:szCs w:val="20"/>
        </w:rPr>
        <w:t>.</w:t>
      </w:r>
    </w:p>
    <w:p w:rsidR="00A23336"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lastRenderedPageBreak/>
        <w:t>Z</w:t>
      </w:r>
      <w:r w:rsidR="00B9326F" w:rsidRPr="004D681B">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sidRPr="004D681B">
        <w:rPr>
          <w:rFonts w:ascii="Arial" w:hAnsi="Arial" w:cs="Arial"/>
          <w:sz w:val="20"/>
          <w:szCs w:val="20"/>
        </w:rPr>
        <w:t>SWZ</w:t>
      </w:r>
      <w:r w:rsidR="00B9326F" w:rsidRPr="004D681B">
        <w:rPr>
          <w:rFonts w:ascii="Arial" w:hAnsi="Arial" w:cs="Arial"/>
          <w:sz w:val="20"/>
          <w:szCs w:val="20"/>
        </w:rPr>
        <w:t xml:space="preserve"> wpłynął do </w:t>
      </w:r>
      <w:r w:rsidR="00371F60" w:rsidRPr="004D681B">
        <w:rPr>
          <w:rFonts w:ascii="Arial" w:hAnsi="Arial" w:cs="Arial"/>
          <w:sz w:val="20"/>
          <w:szCs w:val="20"/>
        </w:rPr>
        <w:t>zamawiającego nie później niż na 4 dni przed upływem terminu składania odpowiednio ofert</w:t>
      </w:r>
      <w:r w:rsidR="00A23336" w:rsidRPr="004D681B">
        <w:rPr>
          <w:rFonts w:ascii="Arial" w:hAnsi="Arial" w:cs="Arial"/>
          <w:sz w:val="20"/>
          <w:szCs w:val="20"/>
        </w:rPr>
        <w:t xml:space="preserve">. </w:t>
      </w:r>
    </w:p>
    <w:p w:rsidR="00920DBE"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J</w:t>
      </w:r>
      <w:r w:rsidR="00B9326F" w:rsidRPr="004D681B">
        <w:rPr>
          <w:rFonts w:ascii="Arial" w:hAnsi="Arial" w:cs="Arial"/>
          <w:sz w:val="20"/>
          <w:szCs w:val="20"/>
        </w:rPr>
        <w:t xml:space="preserve">eżeli zamawiający nie udzieli wyjaśnień w terminie, o którym mowa w ust. </w:t>
      </w:r>
      <w:r w:rsidR="00A23336" w:rsidRPr="004D681B">
        <w:rPr>
          <w:rFonts w:ascii="Arial" w:hAnsi="Arial" w:cs="Arial"/>
          <w:sz w:val="20"/>
          <w:szCs w:val="20"/>
        </w:rPr>
        <w:t>1</w:t>
      </w:r>
      <w:r w:rsidRPr="004D681B">
        <w:rPr>
          <w:rFonts w:ascii="Arial" w:hAnsi="Arial" w:cs="Arial"/>
          <w:sz w:val="20"/>
          <w:szCs w:val="20"/>
        </w:rPr>
        <w:t>8</w:t>
      </w:r>
      <w:r w:rsidR="00371F60" w:rsidRPr="004D681B">
        <w:rPr>
          <w:rFonts w:ascii="Arial" w:hAnsi="Arial" w:cs="Arial"/>
          <w:sz w:val="20"/>
          <w:szCs w:val="20"/>
        </w:rPr>
        <w:t>, przedł</w:t>
      </w:r>
      <w:r w:rsidR="00A23336" w:rsidRPr="004D681B">
        <w:rPr>
          <w:rFonts w:ascii="Arial" w:hAnsi="Arial" w:cs="Arial"/>
          <w:sz w:val="20"/>
          <w:szCs w:val="20"/>
        </w:rPr>
        <w:t>uża termin składania</w:t>
      </w:r>
      <w:r w:rsidR="00371F60" w:rsidRPr="004D681B">
        <w:rPr>
          <w:rFonts w:ascii="Arial" w:hAnsi="Arial" w:cs="Arial"/>
          <w:sz w:val="20"/>
          <w:szCs w:val="20"/>
        </w:rPr>
        <w:t xml:space="preserve"> ofert o czas niezbędny do zapoznania się wszystkich zainteresowanych wykonawców z wyjaśnieniami niezbędnymi do należytego przygotowania i złożenia ofert.</w:t>
      </w:r>
      <w:r w:rsidR="00B9326F" w:rsidRPr="004D681B">
        <w:rPr>
          <w:rFonts w:ascii="Arial" w:hAnsi="Arial" w:cs="Arial"/>
          <w:sz w:val="20"/>
          <w:szCs w:val="20"/>
        </w:rPr>
        <w:t xml:space="preserve">W przypadku gdy wniosek o wyjaśnienie treści </w:t>
      </w:r>
      <w:r w:rsidRPr="004D681B">
        <w:rPr>
          <w:rFonts w:ascii="Arial" w:hAnsi="Arial" w:cs="Arial"/>
          <w:sz w:val="20"/>
          <w:szCs w:val="20"/>
        </w:rPr>
        <w:t>SWZ</w:t>
      </w:r>
      <w:r w:rsidR="00B9326F" w:rsidRPr="004D681B">
        <w:rPr>
          <w:rFonts w:ascii="Arial" w:hAnsi="Arial" w:cs="Arial"/>
          <w:sz w:val="20"/>
          <w:szCs w:val="20"/>
        </w:rPr>
        <w:t xml:space="preserve"> nie wpłynął w terminie, o którym mowa w ust. </w:t>
      </w:r>
      <w:r w:rsidR="00920DBE" w:rsidRPr="004D681B">
        <w:rPr>
          <w:rFonts w:ascii="Arial" w:hAnsi="Arial" w:cs="Arial"/>
          <w:sz w:val="20"/>
          <w:szCs w:val="20"/>
        </w:rPr>
        <w:t>1</w:t>
      </w:r>
      <w:r w:rsidRPr="004D681B">
        <w:rPr>
          <w:rFonts w:ascii="Arial" w:hAnsi="Arial" w:cs="Arial"/>
          <w:sz w:val="20"/>
          <w:szCs w:val="20"/>
        </w:rPr>
        <w:t>8</w:t>
      </w:r>
      <w:r w:rsidR="00B9326F" w:rsidRPr="004D681B">
        <w:rPr>
          <w:rFonts w:ascii="Arial" w:hAnsi="Arial" w:cs="Arial"/>
          <w:sz w:val="20"/>
          <w:szCs w:val="20"/>
        </w:rPr>
        <w:t xml:space="preserve">, zamawiający nie ma obowiązku udzielania wyjaśnień </w:t>
      </w:r>
      <w:r w:rsidRPr="004D681B">
        <w:rPr>
          <w:rFonts w:ascii="Arial" w:hAnsi="Arial" w:cs="Arial"/>
          <w:sz w:val="20"/>
          <w:szCs w:val="20"/>
        </w:rPr>
        <w:t>SWZ</w:t>
      </w:r>
      <w:r w:rsidR="00B9326F" w:rsidRPr="004D681B">
        <w:rPr>
          <w:rFonts w:ascii="Arial" w:hAnsi="Arial" w:cs="Arial"/>
          <w:sz w:val="20"/>
          <w:szCs w:val="20"/>
        </w:rPr>
        <w:t xml:space="preserve"> oraz obow</w:t>
      </w:r>
      <w:r w:rsidR="00371F60" w:rsidRPr="004D681B">
        <w:rPr>
          <w:rFonts w:ascii="Arial" w:hAnsi="Arial" w:cs="Arial"/>
          <w:sz w:val="20"/>
          <w:szCs w:val="20"/>
        </w:rPr>
        <w:t>iązku przedłużenia terminu składania ofert.</w:t>
      </w:r>
    </w:p>
    <w:p w:rsidR="00371F60" w:rsidRPr="004D681B"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 xml:space="preserve">rzedłużenie terminu składania ofert, o których mowa w ust. </w:t>
      </w:r>
      <w:r w:rsidR="00920DBE" w:rsidRPr="004D681B">
        <w:rPr>
          <w:rFonts w:ascii="Arial" w:hAnsi="Arial" w:cs="Arial"/>
          <w:sz w:val="20"/>
          <w:szCs w:val="20"/>
        </w:rPr>
        <w:t>1</w:t>
      </w:r>
      <w:r w:rsidR="00DB70DF" w:rsidRPr="004D681B">
        <w:rPr>
          <w:rFonts w:ascii="Arial" w:hAnsi="Arial" w:cs="Arial"/>
          <w:sz w:val="20"/>
          <w:szCs w:val="20"/>
        </w:rPr>
        <w:t>8</w:t>
      </w:r>
      <w:r w:rsidR="00B9326F" w:rsidRPr="004D681B">
        <w:rPr>
          <w:rFonts w:ascii="Arial" w:hAnsi="Arial" w:cs="Arial"/>
          <w:sz w:val="20"/>
          <w:szCs w:val="20"/>
        </w:rPr>
        <w:t xml:space="preserve">, nie wpływa na bieg terminu składania wniosku o wyjaśnienie treści </w:t>
      </w:r>
      <w:r w:rsidRPr="004D681B">
        <w:rPr>
          <w:rFonts w:ascii="Arial" w:hAnsi="Arial" w:cs="Arial"/>
          <w:sz w:val="20"/>
          <w:szCs w:val="20"/>
        </w:rPr>
        <w:t>SWZ</w:t>
      </w:r>
      <w:r w:rsidR="00B9326F" w:rsidRPr="004D681B">
        <w:rPr>
          <w:rFonts w:ascii="Arial" w:hAnsi="Arial" w:cs="Arial"/>
          <w:sz w:val="20"/>
          <w:szCs w:val="20"/>
        </w:rPr>
        <w:t>.</w:t>
      </w:r>
    </w:p>
    <w:p w:rsidR="0034764B"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4D681B">
        <w:rPr>
          <w:rFonts w:ascii="Arial" w:hAnsi="Arial" w:cs="Arial"/>
          <w:b/>
          <w:bCs/>
          <w:sz w:val="20"/>
          <w:szCs w:val="20"/>
        </w:rPr>
        <w:t>Opis sposobu przygotowania ofer</w:t>
      </w:r>
      <w:bookmarkEnd w:id="3"/>
      <w:r w:rsidRPr="004D681B">
        <w:rPr>
          <w:rFonts w:ascii="Arial" w:hAnsi="Arial" w:cs="Arial"/>
          <w:b/>
          <w:bCs/>
          <w:sz w:val="20"/>
          <w:szCs w:val="20"/>
        </w:rPr>
        <w:t>t oraz wymagania formalne dotyczące składanych oświadczeń i dokumentów</w:t>
      </w:r>
    </w:p>
    <w:p w:rsidR="0034764B" w:rsidRPr="004D681B" w:rsidRDefault="00832117" w:rsidP="001B1C2D">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ykonawca może złożyć tylko jedną ofertę.</w:t>
      </w:r>
    </w:p>
    <w:p w:rsidR="0034764B" w:rsidRPr="004D681B" w:rsidRDefault="00832117" w:rsidP="001B1C2D">
      <w:pPr>
        <w:numPr>
          <w:ilvl w:val="0"/>
          <w:numId w:val="17"/>
        </w:numPr>
        <w:tabs>
          <w:tab w:val="clear" w:pos="1706"/>
        </w:tabs>
        <w:spacing w:line="360" w:lineRule="auto"/>
        <w:ind w:left="426" w:hanging="426"/>
        <w:jc w:val="both"/>
        <w:rPr>
          <w:rFonts w:ascii="Arial" w:hAnsi="Arial" w:cs="Arial"/>
          <w:sz w:val="20"/>
          <w:szCs w:val="20"/>
        </w:rPr>
      </w:pPr>
      <w:r w:rsidRPr="004D681B">
        <w:rPr>
          <w:rFonts w:ascii="Arial" w:hAnsi="Arial" w:cs="Arial"/>
          <w:sz w:val="20"/>
          <w:szCs w:val="20"/>
        </w:rPr>
        <w:t>T</w:t>
      </w:r>
      <w:r w:rsidR="00B9326F" w:rsidRPr="004D681B">
        <w:rPr>
          <w:rFonts w:ascii="Arial" w:hAnsi="Arial" w:cs="Arial"/>
          <w:sz w:val="20"/>
          <w:szCs w:val="20"/>
        </w:rPr>
        <w:t xml:space="preserve">reść oferty musi odpowiadać treści </w:t>
      </w:r>
      <w:r w:rsidRPr="004D681B">
        <w:rPr>
          <w:rFonts w:ascii="Arial" w:hAnsi="Arial" w:cs="Arial"/>
          <w:sz w:val="20"/>
          <w:szCs w:val="20"/>
        </w:rPr>
        <w:t>SWZ</w:t>
      </w:r>
      <w:r w:rsidR="00B9326F" w:rsidRPr="004D681B">
        <w:rPr>
          <w:rFonts w:ascii="Arial" w:hAnsi="Arial" w:cs="Arial"/>
          <w:sz w:val="20"/>
          <w:szCs w:val="20"/>
        </w:rPr>
        <w:t>.</w:t>
      </w:r>
    </w:p>
    <w:p w:rsidR="00AE2048" w:rsidRPr="004D681B" w:rsidRDefault="00832117" w:rsidP="001B1C2D">
      <w:pPr>
        <w:numPr>
          <w:ilvl w:val="0"/>
          <w:numId w:val="17"/>
        </w:numPr>
        <w:tabs>
          <w:tab w:val="clear" w:pos="1706"/>
        </w:tabs>
        <w:spacing w:line="360" w:lineRule="auto"/>
        <w:ind w:left="426" w:right="20"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 xml:space="preserve">fertę składa się na formularzu ofertowym – zgodnie z </w:t>
      </w:r>
      <w:r w:rsidR="00B9326F" w:rsidRPr="004D681B">
        <w:rPr>
          <w:rFonts w:ascii="Arial" w:hAnsi="Arial" w:cs="Arial"/>
          <w:b/>
          <w:sz w:val="20"/>
          <w:szCs w:val="20"/>
        </w:rPr>
        <w:t xml:space="preserve">załącznikiem nr 1 do </w:t>
      </w:r>
      <w:r w:rsidRPr="004D681B">
        <w:rPr>
          <w:rFonts w:ascii="Arial" w:hAnsi="Arial" w:cs="Arial"/>
          <w:b/>
          <w:sz w:val="20"/>
          <w:szCs w:val="20"/>
        </w:rPr>
        <w:t>SWZ</w:t>
      </w:r>
      <w:r w:rsidR="00B9326F" w:rsidRPr="004D681B">
        <w:rPr>
          <w:rFonts w:ascii="Arial" w:hAnsi="Arial" w:cs="Arial"/>
          <w:sz w:val="20"/>
          <w:szCs w:val="20"/>
        </w:rPr>
        <w:t>. Wraz z ofertą wykonawca jest zobowiązany złożyć:</w:t>
      </w:r>
    </w:p>
    <w:p w:rsidR="005A2EF7" w:rsidRPr="004D681B" w:rsidRDefault="005A2EF7" w:rsidP="001B1C2D">
      <w:pPr>
        <w:pStyle w:val="Akapitzlist"/>
        <w:numPr>
          <w:ilvl w:val="0"/>
          <w:numId w:val="25"/>
        </w:numPr>
        <w:spacing w:line="360" w:lineRule="auto"/>
        <w:ind w:left="852" w:right="20" w:hanging="426"/>
        <w:jc w:val="both"/>
        <w:rPr>
          <w:rFonts w:ascii="Arial" w:hAnsi="Arial" w:cs="Arial"/>
          <w:bCs/>
          <w:sz w:val="20"/>
          <w:szCs w:val="20"/>
        </w:rPr>
      </w:pPr>
      <w:r w:rsidRPr="004D681B">
        <w:rPr>
          <w:rFonts w:ascii="Arial" w:hAnsi="Arial" w:cs="Arial"/>
          <w:bCs/>
          <w:sz w:val="20"/>
          <w:szCs w:val="20"/>
        </w:rPr>
        <w:t>kalkulację cenową – załącznik nr 6 do SWZ</w:t>
      </w:r>
    </w:p>
    <w:p w:rsidR="00E84975" w:rsidRPr="004D681B"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4D681B">
        <w:rPr>
          <w:rFonts w:ascii="Arial" w:hAnsi="Arial" w:cs="Arial"/>
          <w:sz w:val="20"/>
          <w:szCs w:val="20"/>
        </w:rPr>
        <w:tab/>
      </w:r>
      <w:r w:rsidR="00801FBF" w:rsidRPr="004D681B">
        <w:rPr>
          <w:rFonts w:ascii="Arial" w:hAnsi="Arial" w:cs="Arial"/>
          <w:sz w:val="20"/>
          <w:szCs w:val="20"/>
        </w:rPr>
        <w:t xml:space="preserve">oświadczenia, o których </w:t>
      </w:r>
      <w:r w:rsidR="00B9326F" w:rsidRPr="004D681B">
        <w:rPr>
          <w:rFonts w:ascii="Arial" w:hAnsi="Arial" w:cs="Arial"/>
          <w:sz w:val="20"/>
          <w:szCs w:val="20"/>
        </w:rPr>
        <w:t xml:space="preserve">mowa w rozdziale </w:t>
      </w:r>
      <w:r w:rsidR="00832117" w:rsidRPr="004D681B">
        <w:rPr>
          <w:rFonts w:ascii="Arial" w:hAnsi="Arial" w:cs="Arial"/>
          <w:sz w:val="20"/>
          <w:szCs w:val="20"/>
        </w:rPr>
        <w:t>IX</w:t>
      </w:r>
      <w:r w:rsidR="00E4361D" w:rsidRPr="004D681B">
        <w:rPr>
          <w:rFonts w:ascii="Arial" w:hAnsi="Arial" w:cs="Arial"/>
          <w:sz w:val="20"/>
          <w:szCs w:val="20"/>
        </w:rPr>
        <w:t xml:space="preserve"> ust. </w:t>
      </w:r>
      <w:r w:rsidR="00600F1E" w:rsidRPr="004D681B">
        <w:rPr>
          <w:rFonts w:ascii="Arial" w:hAnsi="Arial" w:cs="Arial"/>
          <w:sz w:val="20"/>
          <w:szCs w:val="20"/>
        </w:rPr>
        <w:t>IX.</w:t>
      </w:r>
      <w:r w:rsidR="00E4361D" w:rsidRPr="004D681B">
        <w:rPr>
          <w:rFonts w:ascii="Arial" w:hAnsi="Arial" w:cs="Arial"/>
          <w:sz w:val="20"/>
          <w:szCs w:val="20"/>
        </w:rPr>
        <w:t>1</w:t>
      </w:r>
      <w:r w:rsidR="00832117" w:rsidRPr="004D681B">
        <w:rPr>
          <w:rFonts w:ascii="Arial" w:hAnsi="Arial" w:cs="Arial"/>
          <w:sz w:val="20"/>
          <w:szCs w:val="20"/>
        </w:rPr>
        <w:t xml:space="preserve"> pkt 2SWZ</w:t>
      </w:r>
      <w:r w:rsidR="00B9326F" w:rsidRPr="004D681B">
        <w:rPr>
          <w:rFonts w:ascii="Arial" w:hAnsi="Arial" w:cs="Arial"/>
          <w:sz w:val="20"/>
          <w:szCs w:val="20"/>
        </w:rPr>
        <w:t>;</w:t>
      </w:r>
    </w:p>
    <w:p w:rsidR="00E84975" w:rsidRPr="004D681B"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4D681B">
        <w:rPr>
          <w:rFonts w:ascii="Arial" w:hAnsi="Arial" w:cs="Arial"/>
          <w:sz w:val="20"/>
          <w:szCs w:val="20"/>
        </w:rPr>
        <w:tab/>
      </w:r>
      <w:r w:rsidR="00E4361D" w:rsidRPr="004D681B">
        <w:rPr>
          <w:rFonts w:ascii="Arial" w:hAnsi="Arial" w:cs="Arial"/>
          <w:sz w:val="20"/>
          <w:szCs w:val="20"/>
        </w:rPr>
        <w:t>z</w:t>
      </w:r>
      <w:r w:rsidR="00B9326F" w:rsidRPr="004D681B">
        <w:rPr>
          <w:rFonts w:ascii="Arial" w:hAnsi="Arial" w:cs="Arial"/>
          <w:sz w:val="20"/>
          <w:szCs w:val="20"/>
        </w:rPr>
        <w:t xml:space="preserve">obowiązanie innego podmiotu, o którym mowa w </w:t>
      </w:r>
      <w:r w:rsidR="009B5A8D" w:rsidRPr="004D681B">
        <w:rPr>
          <w:rFonts w:ascii="Arial" w:hAnsi="Arial" w:cs="Arial"/>
          <w:sz w:val="20"/>
          <w:szCs w:val="20"/>
        </w:rPr>
        <w:t xml:space="preserve">rozdziale </w:t>
      </w:r>
      <w:r w:rsidR="00600F1E" w:rsidRPr="004D681B">
        <w:rPr>
          <w:rFonts w:ascii="Arial" w:hAnsi="Arial" w:cs="Arial"/>
          <w:sz w:val="20"/>
          <w:szCs w:val="20"/>
        </w:rPr>
        <w:t xml:space="preserve">IX i </w:t>
      </w:r>
      <w:r w:rsidR="009B5A8D" w:rsidRPr="004D681B">
        <w:rPr>
          <w:rFonts w:ascii="Arial" w:hAnsi="Arial" w:cs="Arial"/>
          <w:sz w:val="20"/>
          <w:szCs w:val="20"/>
        </w:rPr>
        <w:t>X</w:t>
      </w:r>
      <w:r w:rsidR="00832117" w:rsidRPr="004D681B">
        <w:rPr>
          <w:rFonts w:ascii="Arial" w:hAnsi="Arial" w:cs="Arial"/>
          <w:sz w:val="20"/>
          <w:szCs w:val="20"/>
        </w:rPr>
        <w:t>SWZ</w:t>
      </w:r>
      <w:r w:rsidR="00B9326F" w:rsidRPr="004D681B">
        <w:rPr>
          <w:rFonts w:ascii="Arial" w:hAnsi="Arial" w:cs="Arial"/>
          <w:sz w:val="20"/>
          <w:szCs w:val="20"/>
        </w:rPr>
        <w:t xml:space="preserve"> (jeżeli dotyczy);</w:t>
      </w:r>
    </w:p>
    <w:p w:rsidR="00E84975" w:rsidRPr="004D681B" w:rsidRDefault="00BF093D" w:rsidP="001B1C2D">
      <w:pPr>
        <w:pStyle w:val="Akapitzlist"/>
        <w:numPr>
          <w:ilvl w:val="0"/>
          <w:numId w:val="25"/>
        </w:numPr>
        <w:spacing w:line="360" w:lineRule="auto"/>
        <w:ind w:left="852" w:right="20" w:hanging="426"/>
        <w:jc w:val="both"/>
        <w:rPr>
          <w:rFonts w:ascii="Arial" w:hAnsi="Arial" w:cs="Arial"/>
          <w:b/>
          <w:sz w:val="20"/>
          <w:szCs w:val="20"/>
        </w:rPr>
      </w:pPr>
      <w:r w:rsidRPr="004D681B">
        <w:rPr>
          <w:rFonts w:ascii="Arial" w:hAnsi="Arial" w:cs="Arial"/>
          <w:sz w:val="20"/>
          <w:szCs w:val="20"/>
        </w:rPr>
        <w:tab/>
      </w:r>
      <w:r w:rsidR="003F4068" w:rsidRPr="004D681B">
        <w:rPr>
          <w:rFonts w:ascii="Arial" w:hAnsi="Arial" w:cs="Arial"/>
          <w:sz w:val="20"/>
          <w:szCs w:val="20"/>
        </w:rPr>
        <w:t xml:space="preserve">dokumenty, z których wynika prawo do podpisania oferty; </w:t>
      </w:r>
      <w:r w:rsidR="00801FBF" w:rsidRPr="004D681B">
        <w:rPr>
          <w:rFonts w:ascii="Arial" w:hAnsi="Arial" w:cs="Arial"/>
          <w:sz w:val="20"/>
          <w:szCs w:val="20"/>
        </w:rPr>
        <w:t xml:space="preserve">odpowiednie pełnomocnictwa (jeżeli dotyczy). </w:t>
      </w:r>
    </w:p>
    <w:p w:rsidR="00C42E9B" w:rsidRPr="004D681B"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O</w:t>
      </w:r>
      <w:r w:rsidR="00B9326F" w:rsidRPr="004D681B">
        <w:rPr>
          <w:rFonts w:ascii="Arial" w:hAnsi="Arial" w:cs="Arial"/>
          <w:sz w:val="20"/>
          <w:szCs w:val="20"/>
        </w:rPr>
        <w:t>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9300A1" w:rsidRPr="004D681B">
        <w:rPr>
          <w:rFonts w:ascii="Arial" w:hAnsi="Arial" w:cs="Arial"/>
          <w:sz w:val="20"/>
          <w:szCs w:val="20"/>
        </w:rPr>
        <w:t>W celu potwierdzenia, że osoba działająca w imieniu wykonawcy jest umocowana do jego reprezento</w:t>
      </w:r>
      <w:r w:rsidR="00B9326F" w:rsidRPr="004D681B">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4D681B">
        <w:rPr>
          <w:rFonts w:ascii="Arial" w:hAnsi="Arial" w:cs="Arial"/>
          <w:sz w:val="20"/>
          <w:szCs w:val="20"/>
        </w:rPr>
        <w:t>.</w:t>
      </w:r>
    </w:p>
    <w:p w:rsidR="0034764B" w:rsidRPr="004D681B"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O</w:t>
      </w:r>
      <w:r w:rsidR="00B9326F" w:rsidRPr="004D681B">
        <w:rPr>
          <w:rFonts w:ascii="Arial" w:hAnsi="Arial" w:cs="Arial"/>
          <w:sz w:val="20"/>
          <w:szCs w:val="20"/>
        </w:rPr>
        <w:t>ferta oraz pozostałe oświadczenia i dokumenty, dla których zamawiają</w:t>
      </w:r>
      <w:r w:rsidR="0034764B" w:rsidRPr="004D681B">
        <w:rPr>
          <w:rFonts w:ascii="Arial" w:hAnsi="Arial" w:cs="Arial"/>
          <w:sz w:val="20"/>
          <w:szCs w:val="20"/>
        </w:rPr>
        <w:t xml:space="preserve">cy określił wzory w formie formularzy zamieszczonych </w:t>
      </w:r>
      <w:r w:rsidR="00141D3A" w:rsidRPr="004D681B">
        <w:rPr>
          <w:rFonts w:ascii="Arial" w:hAnsi="Arial" w:cs="Arial"/>
          <w:sz w:val="20"/>
          <w:szCs w:val="20"/>
        </w:rPr>
        <w:t xml:space="preserve">w załącznikach do </w:t>
      </w:r>
      <w:r w:rsidR="00832117" w:rsidRPr="004D681B">
        <w:rPr>
          <w:rFonts w:ascii="Arial" w:hAnsi="Arial" w:cs="Arial"/>
          <w:sz w:val="20"/>
          <w:szCs w:val="20"/>
        </w:rPr>
        <w:t>SWZ</w:t>
      </w:r>
      <w:r w:rsidR="00B9326F" w:rsidRPr="004D681B">
        <w:rPr>
          <w:rFonts w:ascii="Arial" w:hAnsi="Arial" w:cs="Arial"/>
          <w:sz w:val="20"/>
          <w:szCs w:val="20"/>
        </w:rPr>
        <w:t xml:space="preserve">, </w:t>
      </w:r>
      <w:r w:rsidR="0034764B" w:rsidRPr="004D681B">
        <w:rPr>
          <w:rFonts w:ascii="Arial" w:hAnsi="Arial" w:cs="Arial"/>
          <w:sz w:val="20"/>
          <w:szCs w:val="20"/>
        </w:rPr>
        <w:t>powinny być sporządzone zgodnie z tymi wzorami, co do treści oraz opisu kolumn i wierszy</w:t>
      </w:r>
      <w:r w:rsidR="00B07FC3" w:rsidRPr="004D681B">
        <w:rPr>
          <w:rFonts w:ascii="Arial" w:hAnsi="Arial" w:cs="Arial"/>
          <w:sz w:val="20"/>
          <w:szCs w:val="20"/>
        </w:rPr>
        <w:t>.</w:t>
      </w:r>
    </w:p>
    <w:p w:rsidR="0024411C"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b/>
          <w:sz w:val="20"/>
          <w:szCs w:val="20"/>
        </w:rPr>
        <w:t>O</w:t>
      </w:r>
      <w:r w:rsidR="00B9326F" w:rsidRPr="004D681B">
        <w:rPr>
          <w:rFonts w:ascii="Arial" w:hAnsi="Arial" w:cs="Arial"/>
          <w:b/>
          <w:sz w:val="20"/>
          <w:szCs w:val="20"/>
        </w:rPr>
        <w:t xml:space="preserve">fertę składa się pod rygorem nieważności w formie elektronicznej lub w postaci </w:t>
      </w:r>
      <w:r w:rsidR="003D14EF" w:rsidRPr="004D681B">
        <w:rPr>
          <w:rFonts w:ascii="Arial" w:hAnsi="Arial" w:cs="Arial"/>
          <w:b/>
          <w:sz w:val="20"/>
          <w:szCs w:val="20"/>
        </w:rPr>
        <w:t>elektronicznej opatrzonej podpisem zaufanym lub podpisem osobistym</w:t>
      </w:r>
      <w:r w:rsidR="00EF4D9B" w:rsidRPr="004D681B">
        <w:rPr>
          <w:rFonts w:ascii="Arial" w:hAnsi="Arial" w:cs="Arial"/>
          <w:b/>
          <w:sz w:val="20"/>
          <w:szCs w:val="20"/>
        </w:rPr>
        <w:t>.</w:t>
      </w:r>
    </w:p>
    <w:p w:rsidR="0034764B"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O</w:t>
      </w:r>
      <w:r w:rsidR="00B9326F" w:rsidRPr="004D681B">
        <w:rPr>
          <w:rFonts w:ascii="Arial" w:hAnsi="Arial" w:cs="Arial"/>
          <w:sz w:val="20"/>
          <w:szCs w:val="20"/>
        </w:rPr>
        <w:t>ferta powinna być sporządzona w języku polskim. Każdy dokument składający</w:t>
      </w:r>
      <w:r w:rsidR="0034764B" w:rsidRPr="004D681B">
        <w:rPr>
          <w:rFonts w:ascii="Arial" w:hAnsi="Arial" w:cs="Arial"/>
          <w:sz w:val="20"/>
          <w:szCs w:val="20"/>
        </w:rPr>
        <w:t xml:space="preserve"> się na ofertę powinien być czytelny</w:t>
      </w:r>
      <w:r w:rsidR="00141D3A" w:rsidRPr="004D681B">
        <w:rPr>
          <w:rFonts w:ascii="Arial" w:hAnsi="Arial" w:cs="Arial"/>
          <w:sz w:val="20"/>
          <w:szCs w:val="20"/>
        </w:rPr>
        <w:t>.</w:t>
      </w:r>
    </w:p>
    <w:p w:rsidR="00590C70"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lastRenderedPageBreak/>
        <w:t>J</w:t>
      </w:r>
      <w:r w:rsidR="00B9326F" w:rsidRPr="004D681B">
        <w:rPr>
          <w:rFonts w:ascii="Arial" w:hAnsi="Arial" w:cs="Arial"/>
          <w:sz w:val="20"/>
          <w:szCs w:val="20"/>
        </w:rPr>
        <w:t xml:space="preserve">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w:t>
      </w:r>
      <w:r w:rsidR="00CB06F2" w:rsidRPr="004D681B">
        <w:rPr>
          <w:rFonts w:ascii="Arial" w:hAnsi="Arial" w:cs="Arial"/>
          <w:sz w:val="20"/>
          <w:szCs w:val="20"/>
        </w:rPr>
        <w:t>stanowią tajemnicę przedsiębiorstwa.</w:t>
      </w:r>
      <w:r w:rsidR="007B5CCF" w:rsidRPr="004D681B">
        <w:rPr>
          <w:rFonts w:ascii="Arial" w:hAnsi="Arial" w:cs="Arial"/>
          <w:sz w:val="20"/>
          <w:szCs w:val="20"/>
        </w:rPr>
        <w:t xml:space="preserve">. </w:t>
      </w:r>
    </w:p>
    <w:p w:rsidR="007B5CCF" w:rsidRPr="004D681B" w:rsidRDefault="006C5F1D" w:rsidP="001B1C2D">
      <w:pPr>
        <w:numPr>
          <w:ilvl w:val="0"/>
          <w:numId w:val="17"/>
        </w:numPr>
        <w:spacing w:line="360" w:lineRule="auto"/>
        <w:ind w:left="426" w:right="23" w:hanging="440"/>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celu złożenia oferty należy</w:t>
      </w:r>
      <w:r w:rsidR="007B5CCF" w:rsidRPr="004D681B">
        <w:rPr>
          <w:rFonts w:ascii="Arial" w:hAnsi="Arial" w:cs="Arial"/>
          <w:sz w:val="20"/>
          <w:szCs w:val="20"/>
        </w:rPr>
        <w:t xml:space="preserve">zarejestrować (zalogować) </w:t>
      </w:r>
      <w:r w:rsidR="00B9326F" w:rsidRPr="004D681B">
        <w:rPr>
          <w:rFonts w:ascii="Arial" w:hAnsi="Arial" w:cs="Arial"/>
          <w:sz w:val="20"/>
          <w:szCs w:val="20"/>
        </w:rPr>
        <w:t xml:space="preserve">się na platformie </w:t>
      </w:r>
      <w:r w:rsidR="00761BA8" w:rsidRPr="004D681B">
        <w:rPr>
          <w:rFonts w:ascii="Arial" w:hAnsi="Arial" w:cs="Arial"/>
          <w:sz w:val="20"/>
          <w:szCs w:val="20"/>
        </w:rPr>
        <w:t xml:space="preserve">i postępować zgodnie z instrukcjami </w:t>
      </w:r>
      <w:r w:rsidR="00DE366E" w:rsidRPr="004D681B">
        <w:rPr>
          <w:rFonts w:ascii="Arial" w:hAnsi="Arial" w:cs="Arial"/>
          <w:sz w:val="20"/>
          <w:szCs w:val="20"/>
        </w:rPr>
        <w:t xml:space="preserve">dostępnymi u dostawcy rozwiązania informatycznego pod adresem </w:t>
      </w:r>
      <w:r w:rsidRPr="004D681B">
        <w:rPr>
          <w:rFonts w:ascii="Arial" w:hAnsi="Arial" w:cs="Arial"/>
          <w:b/>
          <w:sz w:val="20"/>
          <w:szCs w:val="20"/>
        </w:rPr>
        <w:t>https://platformazakupowa.pl/strona/45-instrukcje</w:t>
      </w:r>
    </w:p>
    <w:p w:rsidR="00A16ADB" w:rsidRPr="004D681B"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rzed upływem terminu składania ofert, wykonawca może wprowadzić zmiany do złożonej oferty lub wycofać ofertę.</w:t>
      </w:r>
      <w:r w:rsidR="009C4B57" w:rsidRPr="004D681B">
        <w:rPr>
          <w:rFonts w:ascii="Arial" w:hAnsi="Arial" w:cs="Arial"/>
          <w:sz w:val="20"/>
          <w:szCs w:val="20"/>
        </w:rPr>
        <w:t xml:space="preserve"> W tym celu </w:t>
      </w:r>
      <w:r w:rsidR="00B9326F" w:rsidRPr="004D681B">
        <w:rPr>
          <w:rFonts w:ascii="Arial" w:hAnsi="Arial" w:cs="Arial"/>
          <w:sz w:val="20"/>
          <w:szCs w:val="20"/>
        </w:rPr>
        <w:t>należy w systemie platformy kliknąć przycisk „wycofaj ofertę”. Zmiana oferty następu</w:t>
      </w:r>
      <w:r w:rsidR="001B4C60" w:rsidRPr="004D681B">
        <w:rPr>
          <w:rFonts w:ascii="Arial" w:hAnsi="Arial" w:cs="Arial"/>
          <w:sz w:val="20"/>
          <w:szCs w:val="20"/>
        </w:rPr>
        <w:t>je poprzez wycofanie oferty oraz jej ponownym złożeniu.</w:t>
      </w:r>
    </w:p>
    <w:p w:rsidR="00A16ADB" w:rsidRPr="004D681B"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rsidR="005851F8" w:rsidRPr="004D681B"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szystkie </w:t>
      </w:r>
      <w:r w:rsidR="00BA2DE7" w:rsidRPr="004D681B">
        <w:rPr>
          <w:rFonts w:ascii="Arial" w:hAnsi="Arial" w:cs="Arial"/>
          <w:sz w:val="20"/>
          <w:szCs w:val="20"/>
        </w:rPr>
        <w:t>koszty związane z uczestnictwem w postępowaniu, w szczególności z przygotowaniem i złożeniem ofert</w:t>
      </w:r>
      <w:r w:rsidR="001B4C60" w:rsidRPr="004D681B">
        <w:rPr>
          <w:rFonts w:ascii="Arial" w:hAnsi="Arial" w:cs="Arial"/>
          <w:sz w:val="20"/>
          <w:szCs w:val="20"/>
        </w:rPr>
        <w:t>y</w:t>
      </w:r>
      <w:r w:rsidR="00B9326F" w:rsidRPr="004D681B">
        <w:rPr>
          <w:rFonts w:ascii="Arial" w:hAnsi="Arial" w:cs="Arial"/>
          <w:sz w:val="20"/>
          <w:szCs w:val="20"/>
        </w:rPr>
        <w:t>ponosi wykonawca składający ofertę.</w:t>
      </w:r>
      <w:r w:rsidR="00215D36" w:rsidRPr="004D681B">
        <w:rPr>
          <w:rFonts w:ascii="Arial" w:hAnsi="Arial" w:cs="Arial"/>
          <w:sz w:val="20"/>
          <w:szCs w:val="20"/>
        </w:rPr>
        <w:t xml:space="preserve"> Zamawiający nie przewiduje zwrotu kosztów udziału w postępowaniu.</w:t>
      </w:r>
    </w:p>
    <w:p w:rsidR="00C80F47"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D681B">
        <w:rPr>
          <w:rFonts w:ascii="Arial" w:hAnsi="Arial" w:cs="Arial"/>
          <w:b/>
          <w:bCs/>
          <w:sz w:val="20"/>
          <w:szCs w:val="20"/>
        </w:rPr>
        <w:t>Sposób</w:t>
      </w:r>
      <w:r w:rsidRPr="004D681B">
        <w:rPr>
          <w:rFonts w:ascii="Arial" w:hAnsi="Arial" w:cs="Arial"/>
          <w:b/>
          <w:sz w:val="20"/>
          <w:szCs w:val="20"/>
          <w:lang w:val="pl-PL"/>
        </w:rPr>
        <w:t>obliczenia ceny oferty</w:t>
      </w:r>
    </w:p>
    <w:p w:rsidR="009A1DE8" w:rsidRPr="004D681B" w:rsidRDefault="006C5F1D" w:rsidP="001B1C2D">
      <w:pPr>
        <w:numPr>
          <w:ilvl w:val="0"/>
          <w:numId w:val="22"/>
        </w:numPr>
        <w:suppressAutoHyphens/>
        <w:spacing w:before="240"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ykonawca podaje</w:t>
      </w:r>
      <w:r w:rsidR="00F66D30" w:rsidRPr="004D681B">
        <w:rPr>
          <w:rFonts w:ascii="Arial" w:hAnsi="Arial" w:cs="Arial"/>
          <w:sz w:val="20"/>
          <w:szCs w:val="20"/>
        </w:rPr>
        <w:t xml:space="preserve"> cenęza realizację przedmiotu zamówienia zgodnie ze wzorem </w:t>
      </w:r>
      <w:r w:rsidR="00B9326F" w:rsidRPr="004D681B">
        <w:rPr>
          <w:rFonts w:ascii="Arial" w:hAnsi="Arial" w:cs="Arial"/>
          <w:sz w:val="20"/>
          <w:szCs w:val="20"/>
        </w:rPr>
        <w:t>formularza ofertowego</w:t>
      </w:r>
      <w:r w:rsidR="005851F8" w:rsidRPr="004D681B">
        <w:rPr>
          <w:rFonts w:ascii="Arial" w:hAnsi="Arial" w:cs="Arial"/>
          <w:sz w:val="20"/>
          <w:szCs w:val="20"/>
        </w:rPr>
        <w:t>, stanowiąc</w:t>
      </w:r>
      <w:r w:rsidR="0043712B" w:rsidRPr="004D681B">
        <w:rPr>
          <w:rFonts w:ascii="Arial" w:hAnsi="Arial" w:cs="Arial"/>
          <w:sz w:val="20"/>
          <w:szCs w:val="20"/>
        </w:rPr>
        <w:t xml:space="preserve">ego </w:t>
      </w:r>
      <w:r w:rsidR="00B9326F" w:rsidRPr="004D681B">
        <w:rPr>
          <w:rFonts w:ascii="Arial" w:hAnsi="Arial" w:cs="Arial"/>
          <w:b/>
          <w:sz w:val="20"/>
          <w:szCs w:val="20"/>
        </w:rPr>
        <w:t xml:space="preserve">załącznik nr 1 do </w:t>
      </w:r>
      <w:r w:rsidR="00832117" w:rsidRPr="004D681B">
        <w:rPr>
          <w:rFonts w:ascii="Arial" w:hAnsi="Arial" w:cs="Arial"/>
          <w:b/>
          <w:sz w:val="20"/>
          <w:szCs w:val="20"/>
        </w:rPr>
        <w:t>SWZ</w:t>
      </w:r>
      <w:r w:rsidR="00B9326F" w:rsidRPr="004D681B">
        <w:rPr>
          <w:rFonts w:ascii="Arial" w:hAnsi="Arial" w:cs="Arial"/>
          <w:b/>
          <w:sz w:val="20"/>
          <w:szCs w:val="20"/>
        </w:rPr>
        <w:t>.</w:t>
      </w:r>
    </w:p>
    <w:p w:rsidR="00575EE3" w:rsidRPr="004D681B" w:rsidRDefault="006C5F1D"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C</w:t>
      </w:r>
      <w:r w:rsidR="009A1DE8" w:rsidRPr="004D681B">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B9326F" w:rsidRPr="004D681B">
        <w:rPr>
          <w:rFonts w:ascii="Arial" w:hAnsi="Arial" w:cs="Arial"/>
          <w:sz w:val="20"/>
          <w:szCs w:val="20"/>
        </w:rPr>
        <w:t xml:space="preserve">ej </w:t>
      </w:r>
      <w:r w:rsidR="00832117" w:rsidRPr="004D681B">
        <w:rPr>
          <w:rFonts w:ascii="Arial" w:hAnsi="Arial" w:cs="Arial"/>
          <w:sz w:val="20"/>
          <w:szCs w:val="20"/>
        </w:rPr>
        <w:t>SWZ</w:t>
      </w:r>
      <w:r w:rsidR="00B9326F" w:rsidRPr="004D681B">
        <w:rPr>
          <w:rFonts w:ascii="Arial" w:hAnsi="Arial" w:cs="Arial"/>
          <w:sz w:val="20"/>
          <w:szCs w:val="20"/>
        </w:rPr>
        <w:t xml:space="preserve">. </w:t>
      </w:r>
    </w:p>
    <w:p w:rsidR="003D54A3" w:rsidRPr="004D681B" w:rsidRDefault="00851C0F"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Cena</w:t>
      </w:r>
      <w:r w:rsidR="008F57F2" w:rsidRPr="004D681B">
        <w:rPr>
          <w:rFonts w:ascii="Arial" w:hAnsi="Arial" w:cs="Arial"/>
          <w:sz w:val="20"/>
          <w:szCs w:val="20"/>
        </w:rPr>
        <w:t xml:space="preserve"> w ofercie powinna być podana do dwóch miejscu po przecinku</w:t>
      </w:r>
      <w:r w:rsidR="003D54A3" w:rsidRPr="004D681B">
        <w:rPr>
          <w:rFonts w:ascii="Arial" w:hAnsi="Arial" w:cs="Arial"/>
          <w:sz w:val="20"/>
          <w:szCs w:val="20"/>
        </w:rPr>
        <w:t>.</w:t>
      </w:r>
    </w:p>
    <w:p w:rsidR="009B48E2" w:rsidRPr="004D681B" w:rsidRDefault="006C5F1D"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C</w:t>
      </w:r>
      <w:r w:rsidR="00B9326F" w:rsidRPr="004D681B">
        <w:rPr>
          <w:rFonts w:ascii="Arial" w:hAnsi="Arial" w:cs="Arial"/>
          <w:sz w:val="20"/>
          <w:szCs w:val="20"/>
        </w:rPr>
        <w:t>ena podana na formularzu ofertowym jest ceną ostateczną, niepodlegającą negocjacji i wyczerpującą wszelkie należności wykonawcy wobec zamawiającego związane z realizacją przedmiotu zamówienia.</w:t>
      </w:r>
    </w:p>
    <w:p w:rsidR="00226F0C" w:rsidRPr="004D681B" w:rsidRDefault="00226F0C" w:rsidP="001B1C2D">
      <w:pPr>
        <w:pStyle w:val="Akapitzlist"/>
        <w:numPr>
          <w:ilvl w:val="0"/>
          <w:numId w:val="22"/>
        </w:numPr>
        <w:spacing w:line="360" w:lineRule="auto"/>
        <w:ind w:left="426" w:hanging="426"/>
        <w:rPr>
          <w:rFonts w:ascii="Arial" w:hAnsi="Arial" w:cs="Arial"/>
          <w:sz w:val="20"/>
          <w:szCs w:val="20"/>
        </w:rPr>
      </w:pPr>
      <w:r w:rsidRPr="004D681B">
        <w:rPr>
          <w:rFonts w:ascii="Arial" w:hAnsi="Arial" w:cs="Arial"/>
          <w:sz w:val="20"/>
          <w:szCs w:val="20"/>
        </w:rPr>
        <w:t>Cena oferty powinna być wyrażona w złotych polskich (PLN) z dokładnością do dwóch miejsc po przecinku.</w:t>
      </w:r>
    </w:p>
    <w:p w:rsidR="0004303A" w:rsidRPr="004D681B" w:rsidRDefault="00CC6597"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amawiający nie przewiduje rozliczeń w walucie obcej.</w:t>
      </w:r>
    </w:p>
    <w:p w:rsidR="0004303A" w:rsidRPr="004D681B" w:rsidRDefault="006C5F1D" w:rsidP="001B1C2D">
      <w:pPr>
        <w:numPr>
          <w:ilvl w:val="0"/>
          <w:numId w:val="22"/>
        </w:numPr>
        <w:suppressAutoHyphens/>
        <w:spacing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yliczona cena oferty brutto będzie służyć do porównania złożonych </w:t>
      </w:r>
      <w:r w:rsidR="00D52F06" w:rsidRPr="004D681B">
        <w:rPr>
          <w:rFonts w:ascii="Arial" w:hAnsi="Arial" w:cs="Arial"/>
          <w:sz w:val="20"/>
          <w:szCs w:val="20"/>
        </w:rPr>
        <w:t>ofert i do rozliczenia w trakcie realizacji zamówienia.</w:t>
      </w:r>
    </w:p>
    <w:p w:rsidR="00166665" w:rsidRPr="004D681B" w:rsidRDefault="006C5F1D" w:rsidP="001B1C2D">
      <w:pPr>
        <w:numPr>
          <w:ilvl w:val="0"/>
          <w:numId w:val="22"/>
        </w:numPr>
        <w:suppressAutoHyphens/>
        <w:spacing w:line="360" w:lineRule="auto"/>
        <w:ind w:left="426" w:hanging="426"/>
        <w:jc w:val="both"/>
        <w:rPr>
          <w:rFonts w:ascii="Arial" w:hAnsi="Arial" w:cs="Arial"/>
          <w:b/>
          <w:sz w:val="20"/>
          <w:szCs w:val="20"/>
        </w:rPr>
      </w:pPr>
      <w:r w:rsidRPr="004D681B">
        <w:rPr>
          <w:rFonts w:ascii="Arial" w:hAnsi="Arial" w:cs="Arial"/>
          <w:sz w:val="20"/>
          <w:szCs w:val="20"/>
        </w:rPr>
        <w:t>J</w:t>
      </w:r>
      <w:r w:rsidR="00B9326F" w:rsidRPr="004D681B">
        <w:rPr>
          <w:rFonts w:ascii="Arial" w:hAnsi="Arial" w:cs="Arial"/>
          <w:sz w:val="20"/>
          <w:szCs w:val="20"/>
        </w:rPr>
        <w:t>eżeli została złożona oferta, której wybór prowadziłby do powstania u zamawiającego obowiązku podatkowego zgodnie z ustawą z dnia 11 marca 2004 r. O podatku od towarów i usług (dz. U. Z 202</w:t>
      </w:r>
      <w:r w:rsidR="005D42A1" w:rsidRPr="004D681B">
        <w:rPr>
          <w:rFonts w:ascii="Arial" w:hAnsi="Arial" w:cs="Arial"/>
          <w:sz w:val="20"/>
          <w:szCs w:val="20"/>
        </w:rPr>
        <w:t>1</w:t>
      </w:r>
      <w:r w:rsidR="00B9326F" w:rsidRPr="004D681B">
        <w:rPr>
          <w:rFonts w:ascii="Arial" w:hAnsi="Arial" w:cs="Arial"/>
          <w:sz w:val="20"/>
          <w:szCs w:val="20"/>
        </w:rPr>
        <w:t xml:space="preserve"> r. Poz. </w:t>
      </w:r>
      <w:r w:rsidR="005D42A1" w:rsidRPr="004D681B">
        <w:rPr>
          <w:rFonts w:ascii="Arial" w:hAnsi="Arial" w:cs="Arial"/>
          <w:sz w:val="20"/>
          <w:szCs w:val="20"/>
        </w:rPr>
        <w:t>685</w:t>
      </w:r>
      <w:r w:rsidR="00166665" w:rsidRPr="004D681B">
        <w:rPr>
          <w:rFonts w:ascii="Arial" w:hAnsi="Arial" w:cs="Arial"/>
          <w:sz w:val="20"/>
          <w:szCs w:val="20"/>
        </w:rPr>
        <w:t>), dla celów zastosowania kryterium ceny lub kosztu zamawiający dolicza do przedstawionej w tej ofercie ceny kwotę podatku od towarów i usług, którą miałby obowiązek rozliczyć.W ofercie, o której mowa w ust. 1, wykonawca ma obowiązek:</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t>1)</w:t>
      </w:r>
      <w:r w:rsidRPr="004D681B">
        <w:rPr>
          <w:rFonts w:ascii="Arial" w:hAnsi="Arial" w:cs="Arial"/>
          <w:sz w:val="20"/>
          <w:szCs w:val="20"/>
        </w:rPr>
        <w:tab/>
        <w:t>poinformowania zamawiającego, że wybór jego oferty będzie prowadził do powstania u zamawiającego obowiązku podatkowego;</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lastRenderedPageBreak/>
        <w:t>2)</w:t>
      </w:r>
      <w:r w:rsidRPr="004D681B">
        <w:rPr>
          <w:rFonts w:ascii="Arial" w:hAnsi="Arial" w:cs="Arial"/>
          <w:sz w:val="20"/>
          <w:szCs w:val="20"/>
        </w:rPr>
        <w:tab/>
        <w:t>wskazania nazwy (rodzaju) towaru lub usługi, których dostawa lub świadczenie będą prowadziły do powstania obowiązku podatkowego;</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t>3)</w:t>
      </w:r>
      <w:r w:rsidRPr="004D681B">
        <w:rPr>
          <w:rFonts w:ascii="Arial" w:hAnsi="Arial" w:cs="Arial"/>
          <w:sz w:val="20"/>
          <w:szCs w:val="20"/>
        </w:rPr>
        <w:tab/>
        <w:t>wskazania wartości towaru lub usługi objętego obowiązkiem podatkowym zamawiającego, bez kwoty podatku;</w:t>
      </w:r>
    </w:p>
    <w:p w:rsidR="00166665" w:rsidRPr="004D681B" w:rsidRDefault="00166665" w:rsidP="00F86F50">
      <w:pPr>
        <w:tabs>
          <w:tab w:val="left" w:pos="3855"/>
        </w:tabs>
        <w:suppressAutoHyphens/>
        <w:spacing w:line="360" w:lineRule="auto"/>
        <w:ind w:left="826" w:hanging="409"/>
        <w:jc w:val="both"/>
        <w:rPr>
          <w:rFonts w:ascii="Arial" w:hAnsi="Arial" w:cs="Arial"/>
          <w:sz w:val="20"/>
          <w:szCs w:val="20"/>
        </w:rPr>
      </w:pPr>
      <w:r w:rsidRPr="004D681B">
        <w:rPr>
          <w:rFonts w:ascii="Arial" w:hAnsi="Arial" w:cs="Arial"/>
          <w:sz w:val="20"/>
          <w:szCs w:val="20"/>
        </w:rPr>
        <w:t>4)</w:t>
      </w:r>
      <w:r w:rsidRPr="004D681B">
        <w:rPr>
          <w:rFonts w:ascii="Arial" w:hAnsi="Arial" w:cs="Arial"/>
          <w:sz w:val="20"/>
          <w:szCs w:val="20"/>
        </w:rPr>
        <w:tab/>
        <w:t>wskazania stawki podatku od towarów i usług, która zgodnie z wiedzą wykonawcy, będzie miała zastosowanie.</w:t>
      </w:r>
    </w:p>
    <w:p w:rsidR="00C80F47" w:rsidRPr="004D681B" w:rsidRDefault="003F6848" w:rsidP="001B1C2D">
      <w:pPr>
        <w:numPr>
          <w:ilvl w:val="0"/>
          <w:numId w:val="22"/>
        </w:numPr>
        <w:suppressAutoHyphens/>
        <w:spacing w:line="360" w:lineRule="auto"/>
        <w:ind w:left="426" w:hanging="426"/>
        <w:jc w:val="both"/>
        <w:rPr>
          <w:rFonts w:ascii="Arial" w:hAnsi="Arial" w:cs="Arial"/>
          <w:b/>
          <w:sz w:val="20"/>
          <w:szCs w:val="20"/>
        </w:rPr>
      </w:pPr>
      <w:r w:rsidRPr="004D681B">
        <w:rPr>
          <w:rFonts w:ascii="Arial" w:hAnsi="Arial" w:cs="Arial"/>
          <w:sz w:val="20"/>
          <w:szCs w:val="20"/>
        </w:rPr>
        <w:t>W</w:t>
      </w:r>
      <w:r w:rsidR="00B9326F" w:rsidRPr="004D681B">
        <w:rPr>
          <w:rFonts w:ascii="Arial" w:hAnsi="Arial" w:cs="Arial"/>
          <w:sz w:val="20"/>
          <w:szCs w:val="20"/>
        </w:rPr>
        <w:t xml:space="preserve">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Wymagania</w:t>
      </w:r>
      <w:r w:rsidRPr="004D681B">
        <w:rPr>
          <w:rFonts w:ascii="Arial" w:hAnsi="Arial" w:cs="Arial"/>
          <w:b/>
          <w:sz w:val="20"/>
          <w:szCs w:val="20"/>
        </w:rPr>
        <w:t xml:space="preserve"> dotyczące wadium</w:t>
      </w:r>
    </w:p>
    <w:p w:rsidR="003F6848" w:rsidRPr="004D681B" w:rsidRDefault="00226F0C" w:rsidP="00CC6597">
      <w:pPr>
        <w:numPr>
          <w:ilvl w:val="3"/>
          <w:numId w:val="7"/>
        </w:numPr>
        <w:tabs>
          <w:tab w:val="clear" w:pos="2880"/>
        </w:tabs>
        <w:spacing w:before="240" w:line="360" w:lineRule="auto"/>
        <w:ind w:left="426" w:hanging="426"/>
        <w:jc w:val="both"/>
        <w:rPr>
          <w:rFonts w:ascii="Arial" w:hAnsi="Arial" w:cs="Arial"/>
          <w:sz w:val="20"/>
          <w:szCs w:val="20"/>
        </w:rPr>
      </w:pPr>
      <w:r w:rsidRPr="004D681B">
        <w:rPr>
          <w:rFonts w:ascii="Arial" w:hAnsi="Arial" w:cs="Arial"/>
          <w:sz w:val="20"/>
          <w:szCs w:val="20"/>
        </w:rPr>
        <w:t>Zamawiający nie wymaga wniesienia wadium.</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Termin</w:t>
      </w:r>
      <w:r w:rsidRPr="004D681B">
        <w:rPr>
          <w:rFonts w:ascii="Arial" w:hAnsi="Arial" w:cs="Arial"/>
          <w:b/>
          <w:sz w:val="20"/>
          <w:szCs w:val="20"/>
        </w:rPr>
        <w:t xml:space="preserve"> związania ofertą</w:t>
      </w:r>
    </w:p>
    <w:p w:rsidR="006204E8" w:rsidRPr="004D681B"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ykonawca będzie związany ofertą przez okres </w:t>
      </w:r>
      <w:r w:rsidR="0040693A" w:rsidRPr="004D681B">
        <w:rPr>
          <w:rFonts w:ascii="Arial" w:hAnsi="Arial" w:cs="Arial"/>
          <w:b/>
          <w:sz w:val="20"/>
          <w:szCs w:val="20"/>
        </w:rPr>
        <w:t>3</w:t>
      </w:r>
      <w:r w:rsidR="006611FC" w:rsidRPr="004D681B">
        <w:rPr>
          <w:rFonts w:ascii="Arial" w:hAnsi="Arial" w:cs="Arial"/>
          <w:b/>
          <w:sz w:val="20"/>
          <w:szCs w:val="20"/>
        </w:rPr>
        <w:t>0</w:t>
      </w:r>
      <w:r w:rsidR="00552FBA" w:rsidRPr="004D681B">
        <w:rPr>
          <w:rFonts w:ascii="Arial" w:hAnsi="Arial" w:cs="Arial"/>
          <w:b/>
          <w:sz w:val="20"/>
          <w:szCs w:val="20"/>
        </w:rPr>
        <w:t xml:space="preserve"> dni</w:t>
      </w:r>
      <w:r w:rsidR="00B9326F" w:rsidRPr="004D681B">
        <w:rPr>
          <w:rFonts w:ascii="Arial" w:hAnsi="Arial" w:cs="Arial"/>
          <w:sz w:val="20"/>
          <w:szCs w:val="20"/>
        </w:rPr>
        <w:t xml:space="preserve">, tj. </w:t>
      </w:r>
      <w:r w:rsidR="003D1095" w:rsidRPr="004D681B">
        <w:rPr>
          <w:rFonts w:ascii="Arial" w:hAnsi="Arial" w:cs="Arial"/>
          <w:sz w:val="20"/>
          <w:szCs w:val="20"/>
        </w:rPr>
        <w:t xml:space="preserve">do </w:t>
      </w:r>
      <w:r w:rsidR="00B9326F" w:rsidRPr="004D681B">
        <w:rPr>
          <w:rFonts w:ascii="Arial" w:hAnsi="Arial" w:cs="Arial"/>
          <w:sz w:val="20"/>
          <w:szCs w:val="20"/>
        </w:rPr>
        <w:t xml:space="preserve">dnia </w:t>
      </w:r>
      <w:r w:rsidR="00D67A3E" w:rsidRPr="004D681B">
        <w:rPr>
          <w:rFonts w:ascii="Arial" w:hAnsi="Arial" w:cs="Arial"/>
          <w:sz w:val="20"/>
          <w:szCs w:val="20"/>
        </w:rPr>
        <w:t>13 stycznia 2023</w:t>
      </w:r>
      <w:r w:rsidR="003D1095" w:rsidRPr="004D681B">
        <w:rPr>
          <w:rFonts w:ascii="Arial" w:hAnsi="Arial" w:cs="Arial"/>
          <w:sz w:val="20"/>
          <w:szCs w:val="20"/>
        </w:rPr>
        <w:t>r</w:t>
      </w:r>
      <w:r w:rsidR="00B9326F" w:rsidRPr="004D681B">
        <w:rPr>
          <w:rFonts w:ascii="Arial" w:hAnsi="Arial" w:cs="Arial"/>
          <w:sz w:val="20"/>
          <w:szCs w:val="20"/>
        </w:rPr>
        <w:t>.</w:t>
      </w:r>
      <w:r w:rsidR="00D67A3E" w:rsidRPr="004D681B">
        <w:rPr>
          <w:rFonts w:ascii="Arial" w:hAnsi="Arial" w:cs="Arial"/>
          <w:sz w:val="20"/>
          <w:szCs w:val="20"/>
        </w:rPr>
        <w:br/>
      </w:r>
      <w:r w:rsidR="00552FBA" w:rsidRPr="004D681B">
        <w:rPr>
          <w:rFonts w:ascii="Arial" w:hAnsi="Arial" w:cs="Arial"/>
          <w:sz w:val="20"/>
          <w:szCs w:val="20"/>
        </w:rPr>
        <w:t>Bieg terminu związania ofertą rozpoczyna się wraz z up</w:t>
      </w:r>
      <w:r w:rsidR="00AF7093" w:rsidRPr="004D681B">
        <w:rPr>
          <w:rFonts w:ascii="Arial" w:hAnsi="Arial" w:cs="Arial"/>
          <w:sz w:val="20"/>
          <w:szCs w:val="20"/>
        </w:rPr>
        <w:t>ływem terminu składania ofert.</w:t>
      </w:r>
    </w:p>
    <w:p w:rsidR="006204E8" w:rsidRPr="004D681B" w:rsidRDefault="00226F0C" w:rsidP="00294659">
      <w:pPr>
        <w:numPr>
          <w:ilvl w:val="0"/>
          <w:numId w:val="9"/>
        </w:numPr>
        <w:tabs>
          <w:tab w:val="clear" w:pos="1800"/>
        </w:tabs>
        <w:spacing w:line="360" w:lineRule="auto"/>
        <w:ind w:left="426"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4D681B">
        <w:rPr>
          <w:rFonts w:ascii="Arial" w:hAnsi="Arial" w:cs="Arial"/>
          <w:sz w:val="20"/>
          <w:szCs w:val="20"/>
        </w:rPr>
        <w:t xml:space="preserve">ą zwraca się jednokrotnie do wykonawców o wyrażenie zgody na przedłużenie tego terminu o wskazywany przez niego okres, nie dłuższy niż 30 dni. </w:t>
      </w:r>
      <w:r w:rsidR="006204E8" w:rsidRPr="004D681B">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Sposób</w:t>
      </w:r>
      <w:r w:rsidRPr="004D681B">
        <w:rPr>
          <w:rFonts w:ascii="Arial" w:hAnsi="Arial" w:cs="Arial"/>
          <w:b/>
          <w:sz w:val="20"/>
          <w:szCs w:val="20"/>
        </w:rPr>
        <w:t xml:space="preserve"> i termin składania i otwarcia ofert</w:t>
      </w:r>
    </w:p>
    <w:p w:rsidR="00B5063F" w:rsidRPr="004D681B" w:rsidRDefault="00226F0C" w:rsidP="001B1C2D">
      <w:pPr>
        <w:numPr>
          <w:ilvl w:val="0"/>
          <w:numId w:val="10"/>
        </w:numPr>
        <w:tabs>
          <w:tab w:val="clear" w:pos="2340"/>
        </w:tabs>
        <w:spacing w:before="240" w:line="360" w:lineRule="auto"/>
        <w:ind w:left="426"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 xml:space="preserve">fertę należy złożyć poprzez platformę </w:t>
      </w:r>
      <w:r w:rsidR="00B5063F" w:rsidRPr="004D681B">
        <w:rPr>
          <w:rFonts w:ascii="Arial" w:hAnsi="Arial" w:cs="Arial"/>
          <w:sz w:val="20"/>
          <w:szCs w:val="20"/>
        </w:rPr>
        <w:t>do dnia</w:t>
      </w:r>
      <w:r w:rsidR="00B5063F" w:rsidRPr="004D681B">
        <w:rPr>
          <w:rFonts w:ascii="Arial" w:hAnsi="Arial" w:cs="Arial"/>
          <w:b/>
          <w:sz w:val="20"/>
          <w:szCs w:val="20"/>
        </w:rPr>
        <w:t xml:space="preserve"> </w:t>
      </w:r>
      <w:r w:rsidR="00D67A3E" w:rsidRPr="004D681B">
        <w:rPr>
          <w:rFonts w:ascii="Arial" w:hAnsi="Arial" w:cs="Arial"/>
          <w:b/>
          <w:sz w:val="20"/>
          <w:szCs w:val="20"/>
        </w:rPr>
        <w:t>15 grudnia</w:t>
      </w:r>
      <w:r w:rsidR="004810C6" w:rsidRPr="004D681B">
        <w:rPr>
          <w:rFonts w:ascii="Arial" w:hAnsi="Arial" w:cs="Arial"/>
          <w:b/>
          <w:sz w:val="20"/>
          <w:szCs w:val="20"/>
        </w:rPr>
        <w:t xml:space="preserve"> </w:t>
      </w:r>
      <w:r w:rsidR="004F1354" w:rsidRPr="004D681B">
        <w:rPr>
          <w:rFonts w:ascii="Arial" w:hAnsi="Arial" w:cs="Arial"/>
          <w:b/>
          <w:sz w:val="20"/>
          <w:szCs w:val="20"/>
        </w:rPr>
        <w:t>2022</w:t>
      </w:r>
      <w:r w:rsidR="00E75888" w:rsidRPr="004D681B">
        <w:rPr>
          <w:rFonts w:ascii="Arial" w:hAnsi="Arial" w:cs="Arial"/>
          <w:b/>
          <w:sz w:val="20"/>
          <w:szCs w:val="20"/>
        </w:rPr>
        <w:t>r</w:t>
      </w:r>
      <w:r w:rsidR="00B9326F" w:rsidRPr="004D681B">
        <w:rPr>
          <w:rFonts w:ascii="Arial" w:hAnsi="Arial" w:cs="Arial"/>
          <w:b/>
          <w:sz w:val="20"/>
          <w:szCs w:val="20"/>
        </w:rPr>
        <w:t>.</w:t>
      </w:r>
      <w:r w:rsidR="00843797" w:rsidRPr="004D681B">
        <w:rPr>
          <w:rFonts w:ascii="Arial" w:hAnsi="Arial" w:cs="Arial"/>
          <w:b/>
          <w:sz w:val="20"/>
          <w:szCs w:val="20"/>
        </w:rPr>
        <w:t xml:space="preserve"> </w:t>
      </w:r>
      <w:r w:rsidR="00E75888" w:rsidRPr="004D681B">
        <w:rPr>
          <w:rFonts w:ascii="Arial" w:hAnsi="Arial" w:cs="Arial"/>
          <w:b/>
          <w:sz w:val="20"/>
          <w:szCs w:val="20"/>
        </w:rPr>
        <w:t xml:space="preserve">do </w:t>
      </w:r>
      <w:r w:rsidR="00B9326F" w:rsidRPr="004D681B">
        <w:rPr>
          <w:rFonts w:ascii="Arial" w:hAnsi="Arial" w:cs="Arial"/>
          <w:b/>
          <w:sz w:val="20"/>
          <w:szCs w:val="20"/>
        </w:rPr>
        <w:t xml:space="preserve">godziny </w:t>
      </w:r>
      <w:r w:rsidRPr="004D681B">
        <w:rPr>
          <w:rFonts w:ascii="Arial" w:hAnsi="Arial" w:cs="Arial"/>
          <w:b/>
          <w:sz w:val="20"/>
          <w:szCs w:val="20"/>
        </w:rPr>
        <w:t>10</w:t>
      </w:r>
      <w:r w:rsidR="00B5063F" w:rsidRPr="004D681B">
        <w:rPr>
          <w:rFonts w:ascii="Arial" w:hAnsi="Arial" w:cs="Arial"/>
          <w:b/>
          <w:sz w:val="20"/>
          <w:szCs w:val="20"/>
        </w:rPr>
        <w:t>:00</w:t>
      </w:r>
      <w:r w:rsidR="00B5063F" w:rsidRPr="004D681B">
        <w:rPr>
          <w:rFonts w:ascii="Arial" w:hAnsi="Arial" w:cs="Arial"/>
          <w:sz w:val="20"/>
          <w:szCs w:val="20"/>
        </w:rPr>
        <w:t>.</w:t>
      </w:r>
    </w:p>
    <w:p w:rsidR="00115F5C" w:rsidRPr="004D681B"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 xml:space="preserve"> terminie złożenia oferty decyduje czas pełnego przeprocesowania transakcji na platformie.</w:t>
      </w:r>
    </w:p>
    <w:p w:rsidR="00BA05B7" w:rsidRPr="004D681B"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O</w:t>
      </w:r>
      <w:r w:rsidR="00B9326F" w:rsidRPr="004D681B">
        <w:rPr>
          <w:rFonts w:ascii="Arial" w:hAnsi="Arial" w:cs="Arial"/>
          <w:sz w:val="20"/>
          <w:szCs w:val="20"/>
        </w:rPr>
        <w:t>twarcie ofert następ w dniu</w:t>
      </w:r>
      <w:r w:rsidR="004810C6" w:rsidRPr="004D681B">
        <w:rPr>
          <w:rFonts w:ascii="Arial" w:hAnsi="Arial" w:cs="Arial"/>
          <w:sz w:val="20"/>
          <w:szCs w:val="20"/>
        </w:rPr>
        <w:t xml:space="preserve"> </w:t>
      </w:r>
      <w:r w:rsidR="00D67A3E" w:rsidRPr="004D681B">
        <w:rPr>
          <w:rFonts w:ascii="Arial" w:hAnsi="Arial" w:cs="Arial"/>
          <w:b/>
          <w:sz w:val="20"/>
          <w:szCs w:val="20"/>
        </w:rPr>
        <w:t>15 grudnia</w:t>
      </w:r>
      <w:r w:rsidR="004F1354" w:rsidRPr="004D681B">
        <w:rPr>
          <w:rFonts w:ascii="Arial" w:hAnsi="Arial" w:cs="Arial"/>
          <w:b/>
          <w:bCs/>
          <w:sz w:val="20"/>
          <w:szCs w:val="20"/>
        </w:rPr>
        <w:t xml:space="preserve"> 2022</w:t>
      </w:r>
      <w:r w:rsidR="00B9326F" w:rsidRPr="004D681B">
        <w:rPr>
          <w:rFonts w:ascii="Arial" w:hAnsi="Arial" w:cs="Arial"/>
          <w:b/>
          <w:bCs/>
          <w:sz w:val="20"/>
          <w:szCs w:val="20"/>
        </w:rPr>
        <w:t>r.</w:t>
      </w:r>
      <w:r w:rsidR="00E75888" w:rsidRPr="004D681B">
        <w:rPr>
          <w:rFonts w:ascii="Arial" w:hAnsi="Arial" w:cs="Arial"/>
          <w:b/>
          <w:sz w:val="20"/>
          <w:szCs w:val="20"/>
        </w:rPr>
        <w:t xml:space="preserve">o </w:t>
      </w:r>
      <w:r w:rsidR="00B9326F" w:rsidRPr="004D681B">
        <w:rPr>
          <w:rFonts w:ascii="Arial" w:hAnsi="Arial" w:cs="Arial"/>
          <w:b/>
          <w:sz w:val="20"/>
          <w:szCs w:val="20"/>
        </w:rPr>
        <w:t>godzinie</w:t>
      </w:r>
      <w:r w:rsidR="00843797" w:rsidRPr="004D681B">
        <w:rPr>
          <w:rFonts w:ascii="Arial" w:hAnsi="Arial" w:cs="Arial"/>
          <w:b/>
          <w:sz w:val="20"/>
          <w:szCs w:val="20"/>
        </w:rPr>
        <w:t xml:space="preserve"> </w:t>
      </w:r>
      <w:r w:rsidRPr="004D681B">
        <w:rPr>
          <w:rFonts w:ascii="Arial" w:hAnsi="Arial" w:cs="Arial"/>
          <w:b/>
          <w:sz w:val="20"/>
          <w:szCs w:val="20"/>
        </w:rPr>
        <w:t>10</w:t>
      </w:r>
      <w:r w:rsidR="00115F5C" w:rsidRPr="004D681B">
        <w:rPr>
          <w:rFonts w:ascii="Arial" w:hAnsi="Arial" w:cs="Arial"/>
          <w:b/>
          <w:sz w:val="20"/>
          <w:szCs w:val="20"/>
        </w:rPr>
        <w:t>:</w:t>
      </w:r>
      <w:r w:rsidR="00E75888" w:rsidRPr="004D681B">
        <w:rPr>
          <w:rFonts w:ascii="Arial" w:hAnsi="Arial" w:cs="Arial"/>
          <w:b/>
          <w:sz w:val="20"/>
          <w:szCs w:val="20"/>
        </w:rPr>
        <w:t>30</w:t>
      </w:r>
      <w:r w:rsidR="00590015" w:rsidRPr="004D681B">
        <w:rPr>
          <w:rFonts w:ascii="Arial" w:hAnsi="Arial" w:cs="Arial"/>
          <w:sz w:val="20"/>
          <w:szCs w:val="20"/>
        </w:rPr>
        <w:t>.</w:t>
      </w:r>
    </w:p>
    <w:p w:rsidR="00BA05B7" w:rsidRPr="004D681B"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N</w:t>
      </w:r>
      <w:r w:rsidR="00B9326F" w:rsidRPr="004D681B">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rsidR="00115F5C" w:rsidRPr="004D681B" w:rsidRDefault="004D5253" w:rsidP="001B1C2D">
      <w:pPr>
        <w:numPr>
          <w:ilvl w:val="0"/>
          <w:numId w:val="10"/>
        </w:numPr>
        <w:tabs>
          <w:tab w:val="clear" w:pos="2340"/>
        </w:tabs>
        <w:spacing w:line="360" w:lineRule="auto"/>
        <w:ind w:left="426" w:hanging="426"/>
        <w:jc w:val="both"/>
        <w:rPr>
          <w:rFonts w:ascii="Arial" w:hAnsi="Arial" w:cs="Arial"/>
          <w:b/>
          <w:sz w:val="20"/>
          <w:szCs w:val="20"/>
        </w:rPr>
      </w:pPr>
      <w:r w:rsidRPr="004D681B">
        <w:rPr>
          <w:rFonts w:ascii="Arial" w:hAnsi="Arial" w:cs="Arial"/>
          <w:sz w:val="20"/>
          <w:szCs w:val="20"/>
        </w:rPr>
        <w:t>N</w:t>
      </w:r>
      <w:r w:rsidR="00B9326F" w:rsidRPr="004D681B">
        <w:rPr>
          <w:rFonts w:ascii="Arial" w:hAnsi="Arial" w:cs="Arial"/>
          <w:sz w:val="20"/>
          <w:szCs w:val="20"/>
        </w:rPr>
        <w:t>iezwłocznie po otwarciu ofert, udostępnia się na stronie internetowej prow</w:t>
      </w:r>
      <w:r w:rsidR="00115F5C" w:rsidRPr="004D681B">
        <w:rPr>
          <w:rFonts w:ascii="Arial" w:hAnsi="Arial" w:cs="Arial"/>
          <w:sz w:val="20"/>
          <w:szCs w:val="20"/>
        </w:rPr>
        <w:t xml:space="preserve">adzonego postępowania informacje o: </w:t>
      </w:r>
    </w:p>
    <w:p w:rsidR="00115F5C" w:rsidRPr="004D681B" w:rsidRDefault="00115F5C" w:rsidP="00710865">
      <w:pPr>
        <w:spacing w:line="360" w:lineRule="auto"/>
        <w:ind w:left="826" w:hanging="395"/>
        <w:jc w:val="both"/>
        <w:rPr>
          <w:rFonts w:ascii="Arial" w:hAnsi="Arial" w:cs="Arial"/>
          <w:sz w:val="20"/>
          <w:szCs w:val="20"/>
        </w:rPr>
      </w:pPr>
      <w:r w:rsidRPr="004D681B">
        <w:rPr>
          <w:rFonts w:ascii="Arial" w:hAnsi="Arial" w:cs="Arial"/>
          <w:sz w:val="20"/>
          <w:szCs w:val="20"/>
        </w:rPr>
        <w:t>1)</w:t>
      </w:r>
      <w:r w:rsidRPr="004D681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4D681B" w:rsidRDefault="00115F5C" w:rsidP="00710865">
      <w:pPr>
        <w:spacing w:line="360" w:lineRule="auto"/>
        <w:ind w:left="826" w:hanging="395"/>
        <w:jc w:val="both"/>
        <w:rPr>
          <w:rFonts w:ascii="Arial" w:hAnsi="Arial" w:cs="Arial"/>
          <w:sz w:val="20"/>
          <w:szCs w:val="20"/>
        </w:rPr>
      </w:pPr>
      <w:r w:rsidRPr="004D681B">
        <w:rPr>
          <w:rFonts w:ascii="Arial" w:hAnsi="Arial" w:cs="Arial"/>
          <w:sz w:val="20"/>
          <w:szCs w:val="20"/>
        </w:rPr>
        <w:t>2)</w:t>
      </w:r>
      <w:r w:rsidRPr="004D681B">
        <w:rPr>
          <w:rFonts w:ascii="Arial" w:hAnsi="Arial" w:cs="Arial"/>
          <w:sz w:val="20"/>
          <w:szCs w:val="20"/>
        </w:rPr>
        <w:tab/>
        <w:t>cenach lub kosztach zawartych w ofertach.</w:t>
      </w:r>
    </w:p>
    <w:p w:rsidR="00080477" w:rsidRPr="004D681B"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4D681B">
        <w:rPr>
          <w:rFonts w:ascii="Arial" w:hAnsi="Arial" w:cs="Arial"/>
          <w:b/>
          <w:sz w:val="20"/>
          <w:szCs w:val="20"/>
        </w:rPr>
        <w:lastRenderedPageBreak/>
        <w:t>Opis kryteriów oceny ofert, wraz z podaniem wag tych kryteriów i sposobu oceny ofert</w:t>
      </w:r>
    </w:p>
    <w:p w:rsidR="0073753E" w:rsidRPr="004D681B" w:rsidRDefault="003F6848" w:rsidP="001B1C2D">
      <w:pPr>
        <w:pStyle w:val="Akapitzlist"/>
        <w:numPr>
          <w:ilvl w:val="0"/>
          <w:numId w:val="23"/>
        </w:numPr>
        <w:spacing w:before="240" w:line="360" w:lineRule="auto"/>
        <w:ind w:left="426" w:hanging="426"/>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rzy wyborze najkorzystniejszej oferty zamawiający będzie się kierował następującymi kryteriami oceny ofert:</w:t>
      </w:r>
    </w:p>
    <w:p w:rsidR="00C03623" w:rsidRPr="004D681B" w:rsidRDefault="004D5253" w:rsidP="001B1C2D">
      <w:pPr>
        <w:pStyle w:val="Akapitzlist"/>
        <w:numPr>
          <w:ilvl w:val="0"/>
          <w:numId w:val="26"/>
        </w:numPr>
        <w:spacing w:line="360" w:lineRule="auto"/>
        <w:ind w:left="924" w:hanging="476"/>
        <w:rPr>
          <w:rFonts w:ascii="Arial" w:hAnsi="Arial" w:cs="Arial"/>
          <w:sz w:val="20"/>
          <w:szCs w:val="20"/>
        </w:rPr>
      </w:pPr>
      <w:r w:rsidRPr="004D681B">
        <w:rPr>
          <w:rFonts w:ascii="Arial" w:hAnsi="Arial" w:cs="Arial"/>
          <w:b/>
          <w:sz w:val="20"/>
          <w:szCs w:val="20"/>
        </w:rPr>
        <w:t>C</w:t>
      </w:r>
      <w:r w:rsidR="00B9326F" w:rsidRPr="004D681B">
        <w:rPr>
          <w:rFonts w:ascii="Arial" w:hAnsi="Arial" w:cs="Arial"/>
          <w:b/>
          <w:sz w:val="20"/>
          <w:szCs w:val="20"/>
        </w:rPr>
        <w:t>ena (c)</w:t>
      </w:r>
      <w:r w:rsidR="00D36AE2" w:rsidRPr="004D681B">
        <w:rPr>
          <w:rFonts w:ascii="Arial" w:hAnsi="Arial" w:cs="Arial"/>
          <w:sz w:val="20"/>
          <w:szCs w:val="20"/>
        </w:rPr>
        <w:t xml:space="preserve"> – waga kryterium </w:t>
      </w:r>
      <w:r w:rsidR="00E75888" w:rsidRPr="004D681B">
        <w:rPr>
          <w:rFonts w:ascii="Arial" w:hAnsi="Arial" w:cs="Arial"/>
          <w:sz w:val="20"/>
          <w:szCs w:val="20"/>
        </w:rPr>
        <w:t>100</w:t>
      </w:r>
      <w:r w:rsidR="00D36AE2" w:rsidRPr="004D681B">
        <w:rPr>
          <w:rFonts w:ascii="Arial" w:hAnsi="Arial" w:cs="Arial"/>
          <w:sz w:val="20"/>
          <w:szCs w:val="20"/>
        </w:rPr>
        <w:t>%;</w:t>
      </w:r>
    </w:p>
    <w:p w:rsidR="00BA6FD7" w:rsidRPr="004D681B" w:rsidRDefault="00BA6FD7" w:rsidP="00BA6FD7">
      <w:pPr>
        <w:pStyle w:val="Akapitzlist"/>
        <w:numPr>
          <w:ilvl w:val="0"/>
          <w:numId w:val="26"/>
        </w:numPr>
        <w:spacing w:line="360" w:lineRule="auto"/>
        <w:ind w:left="924" w:hanging="476"/>
        <w:rPr>
          <w:rFonts w:ascii="Arial" w:hAnsi="Arial" w:cs="Arial"/>
          <w:sz w:val="20"/>
          <w:szCs w:val="20"/>
        </w:rPr>
      </w:pPr>
      <w:r w:rsidRPr="004D681B">
        <w:rPr>
          <w:rFonts w:ascii="Arial" w:hAnsi="Arial" w:cs="Arial"/>
          <w:b/>
          <w:bCs/>
          <w:sz w:val="20"/>
          <w:szCs w:val="20"/>
        </w:rPr>
        <w:t xml:space="preserve">Termin dostawy </w:t>
      </w:r>
      <w:r w:rsidRPr="004D681B">
        <w:rPr>
          <w:rFonts w:ascii="Arial" w:hAnsi="Arial" w:cs="Arial"/>
          <w:sz w:val="20"/>
          <w:szCs w:val="20"/>
        </w:rPr>
        <w:t>– waga kryterium 40%;</w:t>
      </w:r>
    </w:p>
    <w:p w:rsidR="00BA6FD7" w:rsidRPr="004D681B" w:rsidRDefault="00BA6FD7" w:rsidP="00BA6FD7">
      <w:pPr>
        <w:spacing w:line="360" w:lineRule="auto"/>
        <w:ind w:left="448"/>
        <w:rPr>
          <w:rFonts w:ascii="Arial" w:hAnsi="Arial" w:cs="Arial"/>
          <w:sz w:val="20"/>
          <w:szCs w:val="20"/>
        </w:rPr>
      </w:pPr>
    </w:p>
    <w:p w:rsidR="00D36AE2" w:rsidRPr="004D681B" w:rsidRDefault="004D5253" w:rsidP="001B1C2D">
      <w:pPr>
        <w:pStyle w:val="Akapitzlist"/>
        <w:numPr>
          <w:ilvl w:val="0"/>
          <w:numId w:val="23"/>
        </w:numPr>
        <w:spacing w:before="240"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asady oceny ofert w poszczególnych kryteriach:</w:t>
      </w:r>
    </w:p>
    <w:p w:rsidR="00A209DE" w:rsidRPr="004D681B" w:rsidRDefault="001E29ED" w:rsidP="001B1C2D">
      <w:pPr>
        <w:pStyle w:val="Akapitzlist"/>
        <w:numPr>
          <w:ilvl w:val="0"/>
          <w:numId w:val="27"/>
        </w:numPr>
        <w:spacing w:before="240" w:line="360" w:lineRule="auto"/>
        <w:ind w:left="910" w:hanging="484"/>
        <w:contextualSpacing/>
        <w:jc w:val="both"/>
        <w:rPr>
          <w:rFonts w:ascii="Arial" w:hAnsi="Arial" w:cs="Arial"/>
          <w:b/>
          <w:sz w:val="20"/>
          <w:szCs w:val="20"/>
        </w:rPr>
      </w:pPr>
      <w:r w:rsidRPr="004D681B">
        <w:rPr>
          <w:rFonts w:ascii="Arial" w:hAnsi="Arial" w:cs="Arial"/>
          <w:b/>
          <w:sz w:val="20"/>
          <w:szCs w:val="20"/>
        </w:rPr>
        <w:tab/>
      </w:r>
      <w:r w:rsidR="003F6848" w:rsidRPr="004D681B">
        <w:rPr>
          <w:rFonts w:ascii="Arial" w:hAnsi="Arial" w:cs="Arial"/>
          <w:b/>
          <w:sz w:val="20"/>
          <w:szCs w:val="20"/>
        </w:rPr>
        <w:t>C</w:t>
      </w:r>
      <w:r w:rsidR="00B9326F" w:rsidRPr="004D681B">
        <w:rPr>
          <w:rFonts w:ascii="Arial" w:hAnsi="Arial" w:cs="Arial"/>
          <w:b/>
          <w:sz w:val="20"/>
          <w:szCs w:val="20"/>
        </w:rPr>
        <w:t xml:space="preserve">ena (c) – waga </w:t>
      </w:r>
      <w:r w:rsidR="00BA6FD7" w:rsidRPr="004D681B">
        <w:rPr>
          <w:rFonts w:ascii="Arial" w:hAnsi="Arial" w:cs="Arial"/>
          <w:b/>
          <w:sz w:val="20"/>
          <w:szCs w:val="20"/>
        </w:rPr>
        <w:t>60</w:t>
      </w:r>
      <w:r w:rsidR="00A209DE" w:rsidRPr="004D681B">
        <w:rPr>
          <w:rFonts w:ascii="Arial" w:hAnsi="Arial" w:cs="Arial"/>
          <w:b/>
          <w:sz w:val="20"/>
          <w:szCs w:val="20"/>
        </w:rPr>
        <w:t>%</w:t>
      </w:r>
    </w:p>
    <w:p w:rsidR="00972413" w:rsidRPr="004D681B" w:rsidRDefault="00B9326F" w:rsidP="001E29ED">
      <w:pPr>
        <w:pStyle w:val="Akapitzlist"/>
        <w:spacing w:before="240" w:line="360" w:lineRule="auto"/>
        <w:ind w:left="2124"/>
        <w:jc w:val="both"/>
        <w:rPr>
          <w:rFonts w:ascii="Arial" w:hAnsi="Arial" w:cs="Arial"/>
          <w:b/>
          <w:sz w:val="20"/>
          <w:szCs w:val="20"/>
        </w:rPr>
      </w:pPr>
      <w:r w:rsidRPr="004D681B">
        <w:rPr>
          <w:rFonts w:ascii="Arial" w:hAnsi="Arial" w:cs="Arial"/>
          <w:b/>
          <w:sz w:val="20"/>
          <w:szCs w:val="20"/>
        </w:rPr>
        <w:t>Cena najniższa brutto*</w:t>
      </w:r>
    </w:p>
    <w:p w:rsidR="00972413" w:rsidRPr="004D681B" w:rsidRDefault="00972413" w:rsidP="00637338">
      <w:pPr>
        <w:pStyle w:val="Akapitzlist"/>
        <w:spacing w:line="360" w:lineRule="auto"/>
        <w:ind w:left="1080"/>
        <w:jc w:val="both"/>
        <w:rPr>
          <w:rFonts w:ascii="Arial" w:hAnsi="Arial" w:cs="Arial"/>
          <w:sz w:val="20"/>
          <w:szCs w:val="20"/>
        </w:rPr>
      </w:pPr>
      <w:r w:rsidRPr="004D681B">
        <w:rPr>
          <w:rFonts w:ascii="Arial" w:hAnsi="Arial" w:cs="Arial"/>
          <w:b/>
          <w:sz w:val="20"/>
          <w:szCs w:val="20"/>
        </w:rPr>
        <w:t>C =</w:t>
      </w:r>
      <w:r w:rsidRPr="004D681B">
        <w:rPr>
          <w:rFonts w:ascii="Arial" w:hAnsi="Arial" w:cs="Arial"/>
          <w:strike/>
          <w:sz w:val="20"/>
          <w:szCs w:val="20"/>
        </w:rPr>
        <w:t xml:space="preserve">------------------------------------------------ </w:t>
      </w:r>
      <w:r w:rsidRPr="004D681B">
        <w:rPr>
          <w:rFonts w:ascii="Arial" w:hAnsi="Arial" w:cs="Arial"/>
          <w:b/>
          <w:sz w:val="20"/>
          <w:szCs w:val="20"/>
        </w:rPr>
        <w:t xml:space="preserve">x 100 </w:t>
      </w:r>
      <w:r w:rsidR="00F17125" w:rsidRPr="004D681B">
        <w:rPr>
          <w:rFonts w:ascii="Arial" w:hAnsi="Arial" w:cs="Arial"/>
          <w:b/>
          <w:sz w:val="20"/>
          <w:szCs w:val="20"/>
        </w:rPr>
        <w:t xml:space="preserve">pkt x </w:t>
      </w:r>
      <w:r w:rsidR="00BA6FD7" w:rsidRPr="004D681B">
        <w:rPr>
          <w:rFonts w:ascii="Arial" w:hAnsi="Arial" w:cs="Arial"/>
          <w:b/>
          <w:bCs/>
          <w:sz w:val="20"/>
          <w:szCs w:val="20"/>
        </w:rPr>
        <w:t>60</w:t>
      </w:r>
      <w:r w:rsidRPr="004D681B">
        <w:rPr>
          <w:rFonts w:ascii="Arial" w:hAnsi="Arial" w:cs="Arial"/>
          <w:b/>
          <w:bCs/>
          <w:sz w:val="20"/>
          <w:szCs w:val="20"/>
        </w:rPr>
        <w:t>%</w:t>
      </w:r>
    </w:p>
    <w:p w:rsidR="00972413" w:rsidRPr="004D681B" w:rsidRDefault="00B9326F" w:rsidP="001E29ED">
      <w:pPr>
        <w:pStyle w:val="Akapitzlist"/>
        <w:spacing w:line="360" w:lineRule="auto"/>
        <w:ind w:left="1736"/>
        <w:jc w:val="both"/>
        <w:rPr>
          <w:rFonts w:ascii="Arial" w:hAnsi="Arial" w:cs="Arial"/>
          <w:b/>
          <w:sz w:val="20"/>
          <w:szCs w:val="20"/>
        </w:rPr>
      </w:pPr>
      <w:r w:rsidRPr="004D681B">
        <w:rPr>
          <w:rFonts w:ascii="Arial" w:hAnsi="Arial" w:cs="Arial"/>
          <w:b/>
          <w:sz w:val="20"/>
          <w:szCs w:val="20"/>
        </w:rPr>
        <w:t>Cena</w:t>
      </w:r>
      <w:r w:rsidR="00972413" w:rsidRPr="004D681B">
        <w:rPr>
          <w:rFonts w:ascii="Arial" w:hAnsi="Arial" w:cs="Arial"/>
          <w:b/>
          <w:sz w:val="20"/>
          <w:szCs w:val="20"/>
        </w:rPr>
        <w:t xml:space="preserve"> oferty ocenianej brutto</w:t>
      </w:r>
    </w:p>
    <w:p w:rsidR="00972413" w:rsidRPr="004D681B" w:rsidRDefault="00972413" w:rsidP="001E29ED">
      <w:pPr>
        <w:spacing w:before="240" w:line="360" w:lineRule="auto"/>
        <w:ind w:left="372" w:firstLine="708"/>
        <w:jc w:val="both"/>
        <w:rPr>
          <w:rFonts w:ascii="Arial" w:hAnsi="Arial" w:cs="Arial"/>
          <w:b/>
          <w:sz w:val="20"/>
          <w:szCs w:val="20"/>
        </w:rPr>
      </w:pPr>
      <w:r w:rsidRPr="004D681B">
        <w:rPr>
          <w:rFonts w:ascii="Arial" w:hAnsi="Arial" w:cs="Arial"/>
          <w:b/>
          <w:sz w:val="20"/>
          <w:szCs w:val="20"/>
        </w:rPr>
        <w:t>* spośród wszystkich złożonych ofert niepodlegających odrzuceniu</w:t>
      </w:r>
    </w:p>
    <w:p w:rsidR="00682FE1" w:rsidRPr="004D681B" w:rsidRDefault="00682FE1" w:rsidP="00682FE1">
      <w:pPr>
        <w:pStyle w:val="Akapitzlist"/>
        <w:numPr>
          <w:ilvl w:val="0"/>
          <w:numId w:val="28"/>
        </w:numPr>
        <w:spacing w:before="240" w:line="360" w:lineRule="auto"/>
        <w:ind w:left="1418" w:hanging="425"/>
        <w:contextualSpacing/>
        <w:jc w:val="both"/>
        <w:rPr>
          <w:rFonts w:ascii="Arial" w:hAnsi="Arial" w:cs="Arial"/>
          <w:sz w:val="20"/>
          <w:szCs w:val="20"/>
        </w:rPr>
      </w:pPr>
      <w:r w:rsidRPr="004D681B">
        <w:rPr>
          <w:rFonts w:ascii="Arial" w:hAnsi="Arial" w:cs="Arial"/>
          <w:sz w:val="20"/>
          <w:szCs w:val="20"/>
        </w:rPr>
        <w:t>podstawą przyznania punktów w kryterium „cena” będzie cena ofertowa brutto podana przez wykonawcę w formularzu ofertowym.</w:t>
      </w:r>
    </w:p>
    <w:p w:rsidR="00682FE1" w:rsidRPr="004D681B" w:rsidRDefault="00682FE1" w:rsidP="00682FE1">
      <w:pPr>
        <w:pStyle w:val="Akapitzlist"/>
        <w:numPr>
          <w:ilvl w:val="0"/>
          <w:numId w:val="28"/>
        </w:numPr>
        <w:spacing w:line="360" w:lineRule="auto"/>
        <w:ind w:left="1418" w:hanging="425"/>
        <w:contextualSpacing/>
        <w:jc w:val="both"/>
        <w:rPr>
          <w:rFonts w:ascii="Arial" w:hAnsi="Arial" w:cs="Arial"/>
          <w:sz w:val="20"/>
          <w:szCs w:val="20"/>
        </w:rPr>
      </w:pPr>
      <w:r w:rsidRPr="004D681B">
        <w:rPr>
          <w:rFonts w:ascii="Arial" w:hAnsi="Arial" w:cs="Arial"/>
          <w:sz w:val="20"/>
          <w:szCs w:val="20"/>
        </w:rPr>
        <w:t>cena ofertowa brutto musi uwzględniać wszelkie koszty jakie wykonawca poniesie w związku z realizacją przedmiotu zamówienia.</w:t>
      </w:r>
    </w:p>
    <w:p w:rsidR="00BA6FD7" w:rsidRPr="004D681B" w:rsidRDefault="00682FE1" w:rsidP="00BA6FD7">
      <w:pPr>
        <w:autoSpaceDE w:val="0"/>
        <w:autoSpaceDN w:val="0"/>
        <w:adjustRightInd w:val="0"/>
        <w:rPr>
          <w:rFonts w:ascii="Arial" w:hAnsi="Arial" w:cs="Arial"/>
          <w:b/>
          <w:bCs/>
          <w:sz w:val="20"/>
          <w:szCs w:val="20"/>
        </w:rPr>
      </w:pPr>
      <w:r w:rsidRPr="004D681B">
        <w:rPr>
          <w:rFonts w:ascii="Arial" w:hAnsi="Arial" w:cs="Arial"/>
          <w:b/>
          <w:bCs/>
          <w:sz w:val="20"/>
          <w:szCs w:val="20"/>
        </w:rPr>
        <w:t xml:space="preserve">2) </w:t>
      </w:r>
      <w:r w:rsidR="00BA6FD7" w:rsidRPr="004D681B">
        <w:rPr>
          <w:rFonts w:ascii="Arial" w:hAnsi="Arial" w:cs="Arial"/>
          <w:b/>
          <w:bCs/>
          <w:sz w:val="20"/>
          <w:szCs w:val="20"/>
        </w:rPr>
        <w:t>Termin dostawy</w:t>
      </w:r>
      <w:r w:rsidRPr="004D681B">
        <w:rPr>
          <w:rFonts w:ascii="Arial" w:hAnsi="Arial" w:cs="Arial"/>
          <w:b/>
          <w:bCs/>
          <w:sz w:val="20"/>
          <w:szCs w:val="20"/>
        </w:rPr>
        <w:t xml:space="preserve"> – waga 40%</w:t>
      </w:r>
    </w:p>
    <w:p w:rsidR="00682FE1" w:rsidRPr="004D681B" w:rsidRDefault="00682FE1" w:rsidP="000E1FF7">
      <w:pPr>
        <w:autoSpaceDE w:val="0"/>
        <w:autoSpaceDN w:val="0"/>
        <w:adjustRightInd w:val="0"/>
        <w:spacing w:line="360" w:lineRule="auto"/>
        <w:jc w:val="both"/>
        <w:rPr>
          <w:rFonts w:ascii="Arial" w:hAnsi="Arial" w:cs="Arial"/>
          <w:b/>
          <w:bCs/>
          <w:sz w:val="20"/>
          <w:szCs w:val="20"/>
        </w:rPr>
      </w:pPr>
      <w:r w:rsidRPr="004D681B">
        <w:rPr>
          <w:rFonts w:ascii="Arial" w:hAnsi="Arial" w:cs="Arial"/>
          <w:sz w:val="20"/>
          <w:szCs w:val="20"/>
        </w:rPr>
        <w:t>W powyższym kryterium oceniany będzie termin dostawy zaproponowany przez Wykonawcę do realizacji niniejszego przedmiotu zamówienia</w:t>
      </w:r>
    </w:p>
    <w:p w:rsidR="00BA6FD7" w:rsidRPr="004D681B" w:rsidRDefault="00682FE1"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O</w:t>
      </w:r>
      <w:r w:rsidR="00BA6FD7" w:rsidRPr="004D681B">
        <w:rPr>
          <w:rFonts w:ascii="Arial" w:hAnsi="Arial" w:cs="Arial"/>
          <w:sz w:val="20"/>
          <w:szCs w:val="20"/>
        </w:rPr>
        <w:t>ferowany termin dostawy nie może</w:t>
      </w:r>
      <w:r w:rsidR="00985CEF" w:rsidRPr="004D681B">
        <w:rPr>
          <w:rFonts w:ascii="Arial" w:hAnsi="Arial" w:cs="Arial"/>
          <w:sz w:val="20"/>
          <w:szCs w:val="20"/>
        </w:rPr>
        <w:t xml:space="preserve"> </w:t>
      </w:r>
      <w:r w:rsidR="00BA6FD7" w:rsidRPr="004D681B">
        <w:rPr>
          <w:rFonts w:ascii="Arial" w:hAnsi="Arial" w:cs="Arial"/>
          <w:sz w:val="20"/>
          <w:szCs w:val="20"/>
        </w:rPr>
        <w:t>być dłuższy niż 3 dni robocze od daty złożenia</w:t>
      </w:r>
      <w:r w:rsidR="00985CEF" w:rsidRPr="004D681B">
        <w:rPr>
          <w:rFonts w:ascii="Arial" w:hAnsi="Arial" w:cs="Arial"/>
          <w:sz w:val="20"/>
          <w:szCs w:val="20"/>
        </w:rPr>
        <w:t xml:space="preserve"> </w:t>
      </w:r>
      <w:r w:rsidR="00BA6FD7" w:rsidRPr="004D681B">
        <w:rPr>
          <w:rFonts w:ascii="Arial" w:hAnsi="Arial" w:cs="Arial"/>
          <w:sz w:val="20"/>
          <w:szCs w:val="20"/>
        </w:rPr>
        <w:t>zamówienia</w:t>
      </w:r>
      <w:r w:rsidRPr="004D681B">
        <w:rPr>
          <w:rFonts w:ascii="Arial" w:hAnsi="Arial" w:cs="Arial"/>
          <w:sz w:val="20"/>
          <w:szCs w:val="20"/>
        </w:rPr>
        <w:t>.</w:t>
      </w:r>
    </w:p>
    <w:p w:rsidR="00682FE1" w:rsidRPr="004D681B" w:rsidRDefault="00682FE1" w:rsidP="000E1FF7">
      <w:pPr>
        <w:spacing w:line="360" w:lineRule="auto"/>
        <w:jc w:val="both"/>
        <w:rPr>
          <w:rFonts w:ascii="Arial" w:hAnsi="Arial" w:cs="Arial"/>
          <w:sz w:val="20"/>
          <w:szCs w:val="20"/>
        </w:rPr>
      </w:pPr>
      <w:r w:rsidRPr="004D681B">
        <w:rPr>
          <w:rFonts w:ascii="Arial" w:hAnsi="Arial" w:cs="Arial"/>
          <w:sz w:val="20"/>
          <w:szCs w:val="20"/>
        </w:rPr>
        <w:t>Ocena terminu dostawy będzie dokonywana na podstawie oświadczenia Wykonawcy złożonego na załączniku nr 1 do SWZ (Oferta).</w:t>
      </w:r>
    </w:p>
    <w:p w:rsidR="00682FE1" w:rsidRPr="004D681B" w:rsidRDefault="00682FE1" w:rsidP="000E1FF7">
      <w:pPr>
        <w:spacing w:line="360" w:lineRule="auto"/>
        <w:jc w:val="both"/>
        <w:rPr>
          <w:rFonts w:ascii="Arial" w:hAnsi="Arial" w:cs="Arial"/>
          <w:sz w:val="20"/>
          <w:szCs w:val="20"/>
        </w:rPr>
      </w:pPr>
      <w:r w:rsidRPr="004D681B">
        <w:rPr>
          <w:rFonts w:ascii="Arial" w:hAnsi="Arial" w:cs="Arial"/>
          <w:sz w:val="20"/>
          <w:szCs w:val="20"/>
        </w:rPr>
        <w:t>Punktacja zostanie przyznana wedle zasad:</w:t>
      </w:r>
    </w:p>
    <w:p w:rsidR="00682FE1" w:rsidRPr="004D681B" w:rsidRDefault="00682FE1" w:rsidP="000E1FF7">
      <w:pPr>
        <w:spacing w:line="360" w:lineRule="auto"/>
        <w:jc w:val="both"/>
        <w:rPr>
          <w:rFonts w:ascii="Arial" w:hAnsi="Arial" w:cs="Arial"/>
          <w:sz w:val="20"/>
          <w:szCs w:val="20"/>
        </w:rPr>
      </w:pPr>
      <w:r w:rsidRPr="004D681B">
        <w:rPr>
          <w:rFonts w:ascii="Arial" w:hAnsi="Arial" w:cs="Arial"/>
          <w:sz w:val="20"/>
          <w:szCs w:val="20"/>
        </w:rPr>
        <w:t>Maksimum stanowi termin 3 dni, za każde zmniejszenie terminu dostawy o 1 dzień poniżej tego maksimum Wykonawca uzyska 20 pkt. tj.:</w:t>
      </w:r>
    </w:p>
    <w:p w:rsidR="00682FE1" w:rsidRPr="004D681B" w:rsidRDefault="00682FE1" w:rsidP="000E1FF7">
      <w:pPr>
        <w:autoSpaceDE w:val="0"/>
        <w:autoSpaceDN w:val="0"/>
        <w:adjustRightInd w:val="0"/>
        <w:spacing w:line="360" w:lineRule="auto"/>
        <w:jc w:val="both"/>
        <w:rPr>
          <w:rFonts w:ascii="Arial" w:hAnsi="Arial" w:cs="Arial"/>
          <w:sz w:val="20"/>
          <w:szCs w:val="20"/>
        </w:rPr>
      </w:pP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a) gdy termi</w:t>
      </w:r>
      <w:r w:rsidR="00843797" w:rsidRPr="004D681B">
        <w:rPr>
          <w:rFonts w:ascii="Arial" w:hAnsi="Arial" w:cs="Arial"/>
          <w:sz w:val="20"/>
          <w:szCs w:val="20"/>
        </w:rPr>
        <w:t xml:space="preserve">n dostawy wynosi 3 dni robocze </w:t>
      </w:r>
      <w:r w:rsidRPr="004D681B">
        <w:rPr>
          <w:rFonts w:ascii="Arial" w:hAnsi="Arial" w:cs="Arial"/>
          <w:sz w:val="20"/>
          <w:szCs w:val="20"/>
        </w:rPr>
        <w:t>od daty złożenia zamówienia: 0 pkt,</w:t>
      </w: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b) gdy termi</w:t>
      </w:r>
      <w:r w:rsidR="00843797" w:rsidRPr="004D681B">
        <w:rPr>
          <w:rFonts w:ascii="Arial" w:hAnsi="Arial" w:cs="Arial"/>
          <w:sz w:val="20"/>
          <w:szCs w:val="20"/>
        </w:rPr>
        <w:t xml:space="preserve">n dostawy wynosi 2 dni robocze </w:t>
      </w:r>
      <w:r w:rsidRPr="004D681B">
        <w:rPr>
          <w:rFonts w:ascii="Arial" w:hAnsi="Arial" w:cs="Arial"/>
          <w:sz w:val="20"/>
          <w:szCs w:val="20"/>
        </w:rPr>
        <w:t>od daty złożenia zamówienia 20 pkt,</w:t>
      </w: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c) gdy termin dostawy wynosi 1 dzień roboczy</w:t>
      </w:r>
      <w:r w:rsidR="00843797" w:rsidRPr="004D681B">
        <w:rPr>
          <w:rFonts w:ascii="Arial" w:hAnsi="Arial" w:cs="Arial"/>
          <w:sz w:val="20"/>
          <w:szCs w:val="20"/>
        </w:rPr>
        <w:t xml:space="preserve"> </w:t>
      </w:r>
      <w:r w:rsidRPr="004D681B">
        <w:rPr>
          <w:rFonts w:ascii="Arial" w:hAnsi="Arial" w:cs="Arial"/>
          <w:sz w:val="20"/>
          <w:szCs w:val="20"/>
        </w:rPr>
        <w:t>od daty złożenia zamówienia 40 pkt,</w:t>
      </w:r>
    </w:p>
    <w:p w:rsidR="00682FE1" w:rsidRPr="004D681B" w:rsidRDefault="00682FE1" w:rsidP="000E1FF7">
      <w:pPr>
        <w:autoSpaceDE w:val="0"/>
        <w:autoSpaceDN w:val="0"/>
        <w:adjustRightInd w:val="0"/>
        <w:spacing w:line="360" w:lineRule="auto"/>
        <w:jc w:val="both"/>
        <w:rPr>
          <w:rFonts w:ascii="Arial" w:hAnsi="Arial" w:cs="Arial"/>
          <w:b/>
          <w:bCs/>
          <w:sz w:val="20"/>
          <w:szCs w:val="20"/>
        </w:rPr>
      </w:pPr>
    </w:p>
    <w:p w:rsidR="00682FE1" w:rsidRPr="004D681B" w:rsidRDefault="00682FE1" w:rsidP="000E1FF7">
      <w:pPr>
        <w:autoSpaceDE w:val="0"/>
        <w:autoSpaceDN w:val="0"/>
        <w:adjustRightInd w:val="0"/>
        <w:spacing w:line="360" w:lineRule="auto"/>
        <w:jc w:val="both"/>
        <w:rPr>
          <w:rFonts w:ascii="Arial" w:hAnsi="Arial" w:cs="Arial"/>
          <w:sz w:val="20"/>
          <w:szCs w:val="20"/>
          <w:u w:val="single"/>
        </w:rPr>
      </w:pPr>
      <w:r w:rsidRPr="004D681B">
        <w:rPr>
          <w:rFonts w:ascii="Arial" w:hAnsi="Arial" w:cs="Arial"/>
          <w:sz w:val="20"/>
          <w:szCs w:val="20"/>
          <w:u w:val="single"/>
        </w:rPr>
        <w:t>UWAGA!</w:t>
      </w:r>
    </w:p>
    <w:p w:rsidR="00BA6FD7" w:rsidRPr="004D681B" w:rsidRDefault="00BA6FD7" w:rsidP="000E1FF7">
      <w:pPr>
        <w:autoSpaceDE w:val="0"/>
        <w:autoSpaceDN w:val="0"/>
        <w:adjustRightInd w:val="0"/>
        <w:spacing w:line="360" w:lineRule="auto"/>
        <w:jc w:val="both"/>
        <w:rPr>
          <w:rFonts w:ascii="Arial" w:hAnsi="Arial" w:cs="Arial"/>
          <w:sz w:val="20"/>
          <w:szCs w:val="20"/>
        </w:rPr>
      </w:pPr>
      <w:r w:rsidRPr="004D681B">
        <w:rPr>
          <w:rFonts w:ascii="Arial" w:hAnsi="Arial" w:cs="Arial"/>
          <w:sz w:val="20"/>
          <w:szCs w:val="20"/>
        </w:rPr>
        <w:t xml:space="preserve">Jeżeli Wykonawca nie zaoferuje żadnegoterminu dostawy (np. zostawi właściwe dotego miejsce bez wypełnienia) </w:t>
      </w:r>
      <w:r w:rsidR="00682FE1" w:rsidRPr="004D681B">
        <w:rPr>
          <w:rFonts w:ascii="Arial" w:hAnsi="Arial" w:cs="Arial"/>
          <w:sz w:val="20"/>
          <w:szCs w:val="20"/>
        </w:rPr>
        <w:t>–</w:t>
      </w:r>
      <w:r w:rsidRPr="004D681B">
        <w:rPr>
          <w:rFonts w:ascii="Arial" w:hAnsi="Arial" w:cs="Arial"/>
          <w:sz w:val="20"/>
          <w:szCs w:val="20"/>
        </w:rPr>
        <w:t xml:space="preserve"> przyjmujesię, że Wykonawca zaoferował termindostawy 3 dni i otrzyma 0 pkt.</w:t>
      </w:r>
    </w:p>
    <w:p w:rsidR="00682FE1" w:rsidRPr="004D681B" w:rsidRDefault="00682FE1" w:rsidP="00682FE1">
      <w:pPr>
        <w:autoSpaceDE w:val="0"/>
        <w:autoSpaceDN w:val="0"/>
        <w:adjustRightInd w:val="0"/>
        <w:rPr>
          <w:rFonts w:ascii="Arial" w:hAnsi="Arial" w:cs="Arial"/>
          <w:sz w:val="20"/>
          <w:szCs w:val="20"/>
        </w:rPr>
      </w:pPr>
    </w:p>
    <w:p w:rsidR="003B07CA" w:rsidRPr="004D681B" w:rsidRDefault="004D5253" w:rsidP="00682FE1">
      <w:pPr>
        <w:pStyle w:val="Akapitzlist"/>
        <w:numPr>
          <w:ilvl w:val="0"/>
          <w:numId w:val="23"/>
        </w:numPr>
        <w:spacing w:line="360" w:lineRule="auto"/>
        <w:contextualSpacing/>
        <w:jc w:val="both"/>
        <w:rPr>
          <w:rFonts w:ascii="Arial" w:hAnsi="Arial" w:cs="Arial"/>
          <w:sz w:val="20"/>
          <w:szCs w:val="20"/>
        </w:rPr>
      </w:pPr>
      <w:r w:rsidRPr="004D681B">
        <w:rPr>
          <w:rFonts w:ascii="Arial" w:hAnsi="Arial" w:cs="Arial"/>
          <w:sz w:val="20"/>
          <w:szCs w:val="20"/>
        </w:rPr>
        <w:t>P</w:t>
      </w:r>
      <w:r w:rsidR="00B9326F" w:rsidRPr="004D681B">
        <w:rPr>
          <w:rFonts w:ascii="Arial" w:hAnsi="Arial" w:cs="Arial"/>
          <w:sz w:val="20"/>
          <w:szCs w:val="20"/>
        </w:rPr>
        <w:t>unktacja przyznawana ofertom w poszczególnych kryteriach oceny ofert będzie liczona z dokładnością do dwóch miejsc po przecinku,</w:t>
      </w:r>
      <w:r w:rsidR="00A209DE" w:rsidRPr="004D681B">
        <w:rPr>
          <w:rFonts w:ascii="Arial" w:hAnsi="Arial" w:cs="Arial"/>
          <w:sz w:val="20"/>
          <w:szCs w:val="20"/>
        </w:rPr>
        <w:t xml:space="preserve"> zgodnie z zasadami arytmetyki.</w:t>
      </w:r>
    </w:p>
    <w:p w:rsidR="00DE2294" w:rsidRPr="004D681B" w:rsidRDefault="004D5253" w:rsidP="001B1C2D">
      <w:pPr>
        <w:pStyle w:val="Akapitzlist"/>
        <w:numPr>
          <w:ilvl w:val="0"/>
          <w:numId w:val="23"/>
        </w:numPr>
        <w:spacing w:line="360" w:lineRule="auto"/>
        <w:ind w:left="448" w:hanging="426"/>
        <w:jc w:val="both"/>
        <w:rPr>
          <w:rFonts w:ascii="Arial" w:hAnsi="Arial" w:cs="Arial"/>
          <w:sz w:val="20"/>
          <w:szCs w:val="20"/>
        </w:rPr>
      </w:pPr>
      <w:r w:rsidRPr="004D681B">
        <w:rPr>
          <w:rFonts w:ascii="Arial" w:hAnsi="Arial" w:cs="Arial"/>
          <w:sz w:val="20"/>
          <w:szCs w:val="20"/>
        </w:rPr>
        <w:lastRenderedPageBreak/>
        <w:t>W</w:t>
      </w:r>
      <w:r w:rsidR="00B9326F" w:rsidRPr="004D681B">
        <w:rPr>
          <w:rFonts w:ascii="Arial" w:hAnsi="Arial" w:cs="Arial"/>
          <w:sz w:val="20"/>
          <w:szCs w:val="20"/>
        </w:rPr>
        <w:t xml:space="preserve"> toku badania i oceny ofert zamawiający może żądać od wykonawcy wyjaśnień dotyczących treści złożonej oferty, w tym zaoferowanej ceny.</w:t>
      </w:r>
    </w:p>
    <w:p w:rsidR="004C33E9" w:rsidRPr="004D681B" w:rsidRDefault="004D5253" w:rsidP="001B1C2D">
      <w:pPr>
        <w:pStyle w:val="Akapitzlist"/>
        <w:numPr>
          <w:ilvl w:val="0"/>
          <w:numId w:val="23"/>
        </w:numPr>
        <w:spacing w:line="360" w:lineRule="auto"/>
        <w:ind w:left="448"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amawiający udzieli zamówienia wykonawcy, którego oferta zostanie uznana za najkorzyst</w:t>
      </w:r>
      <w:r w:rsidR="00DE2294" w:rsidRPr="004D681B">
        <w:rPr>
          <w:rFonts w:ascii="Arial" w:hAnsi="Arial" w:cs="Arial"/>
          <w:sz w:val="20"/>
          <w:szCs w:val="20"/>
        </w:rPr>
        <w:t>niejszą.</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Informacje</w:t>
      </w:r>
      <w:r w:rsidRPr="004D681B">
        <w:rPr>
          <w:rFonts w:ascii="Arial" w:hAnsi="Arial" w:cs="Arial"/>
          <w:b/>
          <w:sz w:val="20"/>
          <w:szCs w:val="20"/>
        </w:rPr>
        <w:t xml:space="preserve"> o formalnościach, jakie powinny być dopełnione po wyborze oferty w celu zawarcia umowy w sprawie zamówienia publicznego</w:t>
      </w:r>
    </w:p>
    <w:p w:rsidR="00EC2888" w:rsidRPr="004D681B"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amawiający zawiera umowę w sprawie zamówienia publicznego w terminie nie krótszym niż 5 dni od dnia przesłania zaw</w:t>
      </w:r>
      <w:r w:rsidR="00EC2888" w:rsidRPr="004D681B">
        <w:rPr>
          <w:rFonts w:ascii="Arial" w:hAnsi="Arial" w:cs="Arial"/>
          <w:sz w:val="20"/>
          <w:szCs w:val="20"/>
        </w:rPr>
        <w:t>iadomienia o wyborze najkorzystniejszej oferty.</w:t>
      </w:r>
    </w:p>
    <w:p w:rsidR="00EC2888" w:rsidRPr="004D681B"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amawiający może zawrzeć umowę w sprawie zamówienia publicznego przed upływem terminu, o którym mowa w ust. 1, jeżeli </w:t>
      </w:r>
      <w:r w:rsidR="00B9326F" w:rsidRPr="004D681B">
        <w:rPr>
          <w:rFonts w:ascii="Arial" w:hAnsi="Arial" w:cs="Arial"/>
          <w:sz w:val="20"/>
          <w:szCs w:val="20"/>
        </w:rPr>
        <w:tab/>
        <w:t xml:space="preserve">w postępowaniu o udzielenie zamówienia prowadzonym w trybiepodstawowym złożono tylko </w:t>
      </w:r>
      <w:r w:rsidR="00EC2888" w:rsidRPr="004D681B">
        <w:rPr>
          <w:rFonts w:ascii="Arial" w:hAnsi="Arial" w:cs="Arial"/>
          <w:sz w:val="20"/>
          <w:szCs w:val="20"/>
        </w:rPr>
        <w:t>jedną ofertę.</w:t>
      </w:r>
    </w:p>
    <w:p w:rsidR="00552FBA" w:rsidRPr="004D681B"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4D681B">
        <w:rPr>
          <w:rFonts w:ascii="Arial" w:hAnsi="Arial" w:cs="Arial"/>
          <w:sz w:val="20"/>
          <w:szCs w:val="20"/>
        </w:rPr>
        <w:t>w.</w:t>
      </w:r>
    </w:p>
    <w:p w:rsidR="00552FBA" w:rsidRPr="004D681B"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4D681B">
        <w:rPr>
          <w:rFonts w:ascii="Arial" w:hAnsi="Arial" w:cs="Arial"/>
          <w:sz w:val="20"/>
          <w:szCs w:val="20"/>
        </w:rPr>
        <w:t>W</w:t>
      </w:r>
      <w:r w:rsidR="00B9326F" w:rsidRPr="004D681B">
        <w:rPr>
          <w:rFonts w:ascii="Arial" w:hAnsi="Arial" w:cs="Arial"/>
          <w:sz w:val="20"/>
          <w:szCs w:val="20"/>
        </w:rPr>
        <w:t xml:space="preserve">ykonawca będzie zobowiązany do podpisania umowy w miejscu i </w:t>
      </w:r>
      <w:r w:rsidR="00C83BC8" w:rsidRPr="004D681B">
        <w:rPr>
          <w:rFonts w:ascii="Arial" w:hAnsi="Arial" w:cs="Arial"/>
          <w:sz w:val="20"/>
          <w:szCs w:val="20"/>
        </w:rPr>
        <w:t>terminie</w:t>
      </w:r>
      <w:r w:rsidR="00B9326F" w:rsidRPr="004D681B">
        <w:rPr>
          <w:rFonts w:ascii="Arial" w:hAnsi="Arial" w:cs="Arial"/>
          <w:sz w:val="20"/>
          <w:szCs w:val="20"/>
        </w:rPr>
        <w:t xml:space="preserve"> wskazanym przez zamawiającego.</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Wymagania</w:t>
      </w:r>
      <w:r w:rsidRPr="004D681B">
        <w:rPr>
          <w:rFonts w:ascii="Arial" w:hAnsi="Arial" w:cs="Arial"/>
          <w:b/>
          <w:sz w:val="20"/>
          <w:szCs w:val="20"/>
        </w:rPr>
        <w:t xml:space="preserve"> dotyczące zabezpieczenia należytego wykonania umowy</w:t>
      </w:r>
    </w:p>
    <w:p w:rsidR="0016416A" w:rsidRPr="004D681B" w:rsidRDefault="00FD5C82"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4D681B">
        <w:rPr>
          <w:rFonts w:ascii="Arial" w:hAnsi="Arial" w:cs="Arial"/>
          <w:sz w:val="20"/>
          <w:szCs w:val="20"/>
        </w:rPr>
        <w:t xml:space="preserve">Zamawiający </w:t>
      </w:r>
      <w:r w:rsidRPr="004D681B">
        <w:rPr>
          <w:rFonts w:ascii="Arial" w:hAnsi="Arial" w:cs="Arial"/>
          <w:b/>
          <w:sz w:val="20"/>
          <w:szCs w:val="20"/>
        </w:rPr>
        <w:t>nie wymaga</w:t>
      </w:r>
      <w:r w:rsidRPr="004D681B">
        <w:rPr>
          <w:rFonts w:ascii="Arial" w:hAnsi="Arial" w:cs="Arial"/>
          <w:sz w:val="20"/>
          <w:szCs w:val="20"/>
        </w:rPr>
        <w:t xml:space="preserve"> wniesienia zabezpieczenia należytego wykonania umowy.</w:t>
      </w:r>
    </w:p>
    <w:p w:rsidR="00552FBA"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bCs/>
          <w:sz w:val="20"/>
          <w:szCs w:val="20"/>
        </w:rPr>
        <w:t>Informacje</w:t>
      </w:r>
      <w:r w:rsidRPr="004D681B">
        <w:rPr>
          <w:rFonts w:ascii="Arial" w:hAnsi="Arial" w:cs="Arial"/>
          <w:b/>
          <w:sz w:val="20"/>
          <w:szCs w:val="20"/>
        </w:rPr>
        <w:t xml:space="preserve"> o treści zawieranej umowy oraz możliwości jej zmiany</w:t>
      </w:r>
    </w:p>
    <w:p w:rsidR="00FA3063" w:rsidRPr="004D681B" w:rsidRDefault="00FC2DF1" w:rsidP="001B1C2D">
      <w:pPr>
        <w:pStyle w:val="Akapitzlist"/>
        <w:numPr>
          <w:ilvl w:val="0"/>
          <w:numId w:val="34"/>
        </w:numPr>
        <w:tabs>
          <w:tab w:val="clear" w:pos="2880"/>
        </w:tabs>
        <w:spacing w:before="240" w:line="360" w:lineRule="auto"/>
        <w:ind w:left="426" w:hanging="426"/>
        <w:jc w:val="both"/>
        <w:rPr>
          <w:rFonts w:ascii="Arial" w:hAnsi="Arial" w:cs="Arial"/>
          <w:sz w:val="20"/>
          <w:szCs w:val="20"/>
        </w:rPr>
      </w:pPr>
      <w:r w:rsidRPr="004D681B">
        <w:rPr>
          <w:rFonts w:ascii="Arial" w:hAnsi="Arial" w:cs="Arial"/>
          <w:sz w:val="20"/>
          <w:szCs w:val="20"/>
        </w:rPr>
        <w:t xml:space="preserve">Wybrany Wykonawca jest zobowiązany do zawarcia umowy w sprawie zamówienia publicznego na warunkach określonych we Wzorze Umowy, stanowiącym </w:t>
      </w:r>
      <w:r w:rsidRPr="004D681B">
        <w:rPr>
          <w:rFonts w:ascii="Arial" w:hAnsi="Arial" w:cs="Arial"/>
          <w:b/>
          <w:sz w:val="20"/>
          <w:szCs w:val="20"/>
        </w:rPr>
        <w:t xml:space="preserve">Załącznik nr </w:t>
      </w:r>
      <w:r w:rsidR="000E1FF7" w:rsidRPr="004D681B">
        <w:rPr>
          <w:rFonts w:ascii="Arial" w:hAnsi="Arial" w:cs="Arial"/>
          <w:b/>
          <w:sz w:val="20"/>
          <w:szCs w:val="20"/>
        </w:rPr>
        <w:t>8</w:t>
      </w:r>
      <w:r w:rsidRPr="004D681B">
        <w:rPr>
          <w:rFonts w:ascii="Arial" w:hAnsi="Arial" w:cs="Arial"/>
          <w:b/>
          <w:sz w:val="20"/>
          <w:szCs w:val="20"/>
        </w:rPr>
        <w:t xml:space="preserve"> do SWZ.</w:t>
      </w:r>
    </w:p>
    <w:p w:rsidR="00541DD9" w:rsidRPr="004D681B"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akres świadczenia wykonawcy </w:t>
      </w:r>
      <w:r w:rsidR="00541DD9" w:rsidRPr="004D681B">
        <w:rPr>
          <w:rFonts w:ascii="Arial" w:hAnsi="Arial" w:cs="Arial"/>
          <w:sz w:val="20"/>
          <w:szCs w:val="20"/>
        </w:rPr>
        <w:t>wynikający z umowy jest tożsamy z jego zobowiązaniem zawartym w ofercie.</w:t>
      </w:r>
    </w:p>
    <w:p w:rsidR="00FA3063" w:rsidRPr="004D681B"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 xml:space="preserve">amawiający przewiduje możliwość </w:t>
      </w:r>
      <w:r w:rsidR="00014473" w:rsidRPr="004D681B">
        <w:rPr>
          <w:rFonts w:ascii="Arial" w:hAnsi="Arial" w:cs="Arial"/>
          <w:sz w:val="20"/>
          <w:szCs w:val="20"/>
        </w:rPr>
        <w:t xml:space="preserve">zmiany zawartej umowy w stosunku do treści wybranej </w:t>
      </w:r>
      <w:r w:rsidR="002E24EC" w:rsidRPr="004D681B">
        <w:rPr>
          <w:rFonts w:ascii="Arial" w:hAnsi="Arial" w:cs="Arial"/>
          <w:sz w:val="20"/>
          <w:szCs w:val="20"/>
        </w:rPr>
        <w:t xml:space="preserve">oferty w zakresie </w:t>
      </w:r>
      <w:r w:rsidR="00033137" w:rsidRPr="004D681B">
        <w:rPr>
          <w:rFonts w:ascii="Arial" w:hAnsi="Arial" w:cs="Arial"/>
          <w:sz w:val="20"/>
          <w:szCs w:val="20"/>
        </w:rPr>
        <w:t>u</w:t>
      </w:r>
      <w:r w:rsidR="00333440" w:rsidRPr="004D681B">
        <w:rPr>
          <w:rFonts w:ascii="Arial" w:hAnsi="Arial" w:cs="Arial"/>
          <w:sz w:val="20"/>
          <w:szCs w:val="20"/>
        </w:rPr>
        <w:t xml:space="preserve">regulowanym w art. </w:t>
      </w:r>
      <w:r w:rsidR="00B9326F" w:rsidRPr="004D681B">
        <w:rPr>
          <w:rFonts w:ascii="Arial" w:hAnsi="Arial" w:cs="Arial"/>
          <w:sz w:val="20"/>
          <w:szCs w:val="20"/>
        </w:rPr>
        <w:t xml:space="preserve">454-455 </w:t>
      </w:r>
      <w:r w:rsidRPr="004D681B">
        <w:rPr>
          <w:rFonts w:ascii="Arial" w:hAnsi="Arial" w:cs="Arial"/>
          <w:sz w:val="20"/>
          <w:szCs w:val="20"/>
        </w:rPr>
        <w:t>P.Z.P.</w:t>
      </w:r>
      <w:r w:rsidR="00705722" w:rsidRPr="004D681B">
        <w:rPr>
          <w:rFonts w:ascii="Arial" w:hAnsi="Arial" w:cs="Arial"/>
          <w:sz w:val="20"/>
          <w:szCs w:val="20"/>
        </w:rPr>
        <w:t>w przedstawionym wzorem umowy</w:t>
      </w:r>
      <w:r w:rsidR="00014473" w:rsidRPr="004D681B">
        <w:rPr>
          <w:rFonts w:ascii="Arial" w:hAnsi="Arial" w:cs="Arial"/>
          <w:sz w:val="20"/>
          <w:szCs w:val="20"/>
        </w:rPr>
        <w:t>.</w:t>
      </w:r>
    </w:p>
    <w:p w:rsidR="00552FBA" w:rsidRPr="004D681B" w:rsidRDefault="00705722"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4D681B">
        <w:rPr>
          <w:rFonts w:ascii="Arial" w:hAnsi="Arial" w:cs="Arial"/>
          <w:sz w:val="20"/>
          <w:szCs w:val="20"/>
        </w:rPr>
        <w:t>Z</w:t>
      </w:r>
      <w:r w:rsidR="00B9326F" w:rsidRPr="004D681B">
        <w:rPr>
          <w:rFonts w:ascii="Arial" w:hAnsi="Arial" w:cs="Arial"/>
          <w:sz w:val="20"/>
          <w:szCs w:val="20"/>
        </w:rPr>
        <w:t>miana umowy wymaga dla swej ważności, pod rygorem nieważności, zachowania formy pisemnej.</w:t>
      </w:r>
    </w:p>
    <w:p w:rsidR="00080477"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sz w:val="20"/>
          <w:szCs w:val="20"/>
        </w:rPr>
        <w:t xml:space="preserve">Pouczenie o </w:t>
      </w:r>
      <w:r w:rsidRPr="004D681B">
        <w:rPr>
          <w:rFonts w:ascii="Arial" w:hAnsi="Arial" w:cs="Arial"/>
          <w:b/>
          <w:bCs/>
          <w:sz w:val="20"/>
          <w:szCs w:val="20"/>
        </w:rPr>
        <w:t>środkach</w:t>
      </w:r>
      <w:r w:rsidRPr="004D681B">
        <w:rPr>
          <w:rFonts w:ascii="Arial" w:hAnsi="Arial" w:cs="Arial"/>
          <w:b/>
          <w:sz w:val="20"/>
          <w:szCs w:val="20"/>
        </w:rPr>
        <w:t xml:space="preserve"> ochrony prawnej przysługujących wykonawcy</w:t>
      </w:r>
    </w:p>
    <w:p w:rsidR="00C93FAD" w:rsidRPr="004D681B" w:rsidRDefault="00C93FAD" w:rsidP="00C93FAD">
      <w:pPr>
        <w:suppressAutoHyphens/>
        <w:spacing w:before="240" w:line="360" w:lineRule="auto"/>
        <w:ind w:left="426"/>
        <w:jc w:val="both"/>
        <w:rPr>
          <w:rFonts w:ascii="Arial" w:hAnsi="Arial" w:cs="Arial"/>
          <w:sz w:val="20"/>
          <w:szCs w:val="20"/>
        </w:rPr>
      </w:pP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z w:val="20"/>
          <w:szCs w:val="20"/>
        </w:rPr>
      </w:pPr>
      <w:r w:rsidRPr="004D681B">
        <w:rPr>
          <w:rFonts w:ascii="Arial" w:hAnsi="Arial" w:cs="Arial"/>
          <w:spacing w:val="-1"/>
          <w:sz w:val="20"/>
          <w:szCs w:val="20"/>
        </w:rPr>
        <w:t>Ś</w:t>
      </w:r>
      <w:r w:rsidRPr="004D681B">
        <w:rPr>
          <w:rFonts w:ascii="Arial" w:hAnsi="Arial" w:cs="Arial"/>
          <w:spacing w:val="-3"/>
          <w:sz w:val="20"/>
          <w:szCs w:val="20"/>
        </w:rPr>
        <w:t>r</w:t>
      </w:r>
      <w:r w:rsidRPr="004D681B">
        <w:rPr>
          <w:rFonts w:ascii="Arial" w:hAnsi="Arial" w:cs="Arial"/>
          <w:sz w:val="20"/>
          <w:szCs w:val="20"/>
        </w:rPr>
        <w:t>od</w:t>
      </w:r>
      <w:r w:rsidRPr="004D681B">
        <w:rPr>
          <w:rFonts w:ascii="Arial" w:hAnsi="Arial" w:cs="Arial"/>
          <w:spacing w:val="-5"/>
          <w:sz w:val="20"/>
          <w:szCs w:val="20"/>
        </w:rPr>
        <w:t>k</w:t>
      </w:r>
      <w:r w:rsidRPr="004D681B">
        <w:rPr>
          <w:rFonts w:ascii="Arial" w:hAnsi="Arial" w:cs="Arial"/>
          <w:sz w:val="20"/>
          <w:szCs w:val="20"/>
        </w:rPr>
        <w:t>i o</w:t>
      </w:r>
      <w:r w:rsidRPr="004D681B">
        <w:rPr>
          <w:rFonts w:ascii="Arial" w:hAnsi="Arial" w:cs="Arial"/>
          <w:spacing w:val="-2"/>
          <w:sz w:val="20"/>
          <w:szCs w:val="20"/>
        </w:rPr>
        <w:t>c</w:t>
      </w:r>
      <w:r w:rsidRPr="004D681B">
        <w:rPr>
          <w:rFonts w:ascii="Arial" w:hAnsi="Arial" w:cs="Arial"/>
          <w:spacing w:val="-3"/>
          <w:sz w:val="20"/>
          <w:szCs w:val="20"/>
        </w:rPr>
        <w:t>h</w:t>
      </w:r>
      <w:r w:rsidRPr="004D681B">
        <w:rPr>
          <w:rFonts w:ascii="Arial" w:hAnsi="Arial" w:cs="Arial"/>
          <w:sz w:val="20"/>
          <w:szCs w:val="20"/>
        </w:rPr>
        <w:t>r</w:t>
      </w:r>
      <w:r w:rsidRPr="004D681B">
        <w:rPr>
          <w:rFonts w:ascii="Arial" w:hAnsi="Arial" w:cs="Arial"/>
          <w:spacing w:val="-3"/>
          <w:sz w:val="20"/>
          <w:szCs w:val="20"/>
        </w:rPr>
        <w:t>o</w:t>
      </w:r>
      <w:r w:rsidRPr="004D681B">
        <w:rPr>
          <w:rFonts w:ascii="Arial" w:hAnsi="Arial" w:cs="Arial"/>
          <w:sz w:val="20"/>
          <w:szCs w:val="20"/>
        </w:rPr>
        <w:t xml:space="preserve">ny </w:t>
      </w:r>
      <w:r w:rsidRPr="004D681B">
        <w:rPr>
          <w:rFonts w:ascii="Arial" w:hAnsi="Arial" w:cs="Arial"/>
          <w:spacing w:val="-3"/>
          <w:sz w:val="20"/>
          <w:szCs w:val="20"/>
        </w:rPr>
        <w:t>p</w:t>
      </w:r>
      <w:r w:rsidRPr="004D681B">
        <w:rPr>
          <w:rFonts w:ascii="Arial" w:hAnsi="Arial" w:cs="Arial"/>
          <w:spacing w:val="-2"/>
          <w:sz w:val="20"/>
          <w:szCs w:val="20"/>
        </w:rPr>
        <w:t>r</w:t>
      </w:r>
      <w:r w:rsidRPr="004D681B">
        <w:rPr>
          <w:rFonts w:ascii="Arial" w:hAnsi="Arial" w:cs="Arial"/>
          <w:sz w:val="20"/>
          <w:szCs w:val="20"/>
        </w:rPr>
        <w:t>a</w:t>
      </w:r>
      <w:r w:rsidRPr="004D681B">
        <w:rPr>
          <w:rFonts w:ascii="Arial" w:hAnsi="Arial" w:cs="Arial"/>
          <w:spacing w:val="-4"/>
          <w:sz w:val="20"/>
          <w:szCs w:val="20"/>
        </w:rPr>
        <w:t>w</w:t>
      </w:r>
      <w:r w:rsidRPr="004D681B">
        <w:rPr>
          <w:rFonts w:ascii="Arial" w:hAnsi="Arial" w:cs="Arial"/>
          <w:sz w:val="20"/>
          <w:szCs w:val="20"/>
        </w:rPr>
        <w:t>n</w:t>
      </w:r>
      <w:r w:rsidRPr="004D681B">
        <w:rPr>
          <w:rFonts w:ascii="Arial" w:hAnsi="Arial" w:cs="Arial"/>
          <w:spacing w:val="-2"/>
          <w:sz w:val="20"/>
          <w:szCs w:val="20"/>
        </w:rPr>
        <w:t>e</w:t>
      </w:r>
      <w:r w:rsidRPr="004D681B">
        <w:rPr>
          <w:rFonts w:ascii="Arial" w:hAnsi="Arial" w:cs="Arial"/>
          <w:sz w:val="20"/>
          <w:szCs w:val="20"/>
        </w:rPr>
        <w:t xml:space="preserve">j </w:t>
      </w:r>
      <w:r w:rsidR="00A6137C" w:rsidRPr="004D681B">
        <w:rPr>
          <w:rFonts w:ascii="Arial" w:hAnsi="Arial" w:cs="Arial"/>
          <w:sz w:val="20"/>
          <w:szCs w:val="20"/>
        </w:rPr>
        <w:t>pr</w:t>
      </w:r>
      <w:r w:rsidR="00A6137C" w:rsidRPr="004D681B">
        <w:rPr>
          <w:rFonts w:ascii="Arial" w:hAnsi="Arial" w:cs="Arial"/>
          <w:spacing w:val="-2"/>
          <w:sz w:val="20"/>
          <w:szCs w:val="20"/>
        </w:rPr>
        <w:t>z</w:t>
      </w:r>
      <w:r w:rsidR="00A6137C" w:rsidRPr="004D681B">
        <w:rPr>
          <w:rFonts w:ascii="Arial" w:hAnsi="Arial" w:cs="Arial"/>
          <w:spacing w:val="-5"/>
          <w:sz w:val="20"/>
          <w:szCs w:val="20"/>
        </w:rPr>
        <w:t>y</w:t>
      </w:r>
      <w:r w:rsidR="00A6137C" w:rsidRPr="004D681B">
        <w:rPr>
          <w:rFonts w:ascii="Arial" w:hAnsi="Arial" w:cs="Arial"/>
          <w:spacing w:val="-1"/>
          <w:sz w:val="20"/>
          <w:szCs w:val="20"/>
        </w:rPr>
        <w:t>sł</w:t>
      </w:r>
      <w:r w:rsidR="00A6137C" w:rsidRPr="004D681B">
        <w:rPr>
          <w:rFonts w:ascii="Arial" w:hAnsi="Arial" w:cs="Arial"/>
          <w:sz w:val="20"/>
          <w:szCs w:val="20"/>
        </w:rPr>
        <w:t>u</w:t>
      </w:r>
      <w:r w:rsidR="00A6137C" w:rsidRPr="004D681B">
        <w:rPr>
          <w:rFonts w:ascii="Arial" w:hAnsi="Arial" w:cs="Arial"/>
          <w:spacing w:val="-3"/>
          <w:sz w:val="20"/>
          <w:szCs w:val="20"/>
        </w:rPr>
        <w:t>gu</w:t>
      </w:r>
      <w:r w:rsidR="00A6137C" w:rsidRPr="004D681B">
        <w:rPr>
          <w:rFonts w:ascii="Arial" w:hAnsi="Arial" w:cs="Arial"/>
          <w:sz w:val="20"/>
          <w:szCs w:val="20"/>
        </w:rPr>
        <w:t xml:space="preserve">ją </w:t>
      </w:r>
      <w:r w:rsidR="00A6137C" w:rsidRPr="004D681B">
        <w:rPr>
          <w:rFonts w:ascii="Arial" w:hAnsi="Arial" w:cs="Arial"/>
          <w:spacing w:val="-2"/>
          <w:sz w:val="20"/>
          <w:szCs w:val="20"/>
        </w:rPr>
        <w:t>w</w:t>
      </w:r>
      <w:r w:rsidR="00A6137C" w:rsidRPr="004D681B">
        <w:rPr>
          <w:rFonts w:ascii="Arial" w:hAnsi="Arial" w:cs="Arial"/>
          <w:spacing w:val="-3"/>
          <w:sz w:val="20"/>
          <w:szCs w:val="20"/>
        </w:rPr>
        <w:t>yk</w:t>
      </w:r>
      <w:r w:rsidR="00A6137C" w:rsidRPr="004D681B">
        <w:rPr>
          <w:rFonts w:ascii="Arial" w:hAnsi="Arial" w:cs="Arial"/>
          <w:sz w:val="20"/>
          <w:szCs w:val="20"/>
        </w:rPr>
        <w:t>o</w:t>
      </w:r>
      <w:r w:rsidR="00A6137C" w:rsidRPr="004D681B">
        <w:rPr>
          <w:rFonts w:ascii="Arial" w:hAnsi="Arial" w:cs="Arial"/>
          <w:spacing w:val="-2"/>
          <w:sz w:val="20"/>
          <w:szCs w:val="20"/>
        </w:rPr>
        <w:t>na</w:t>
      </w:r>
      <w:r w:rsidR="00A6137C" w:rsidRPr="004D681B">
        <w:rPr>
          <w:rFonts w:ascii="Arial" w:hAnsi="Arial" w:cs="Arial"/>
          <w:sz w:val="20"/>
          <w:szCs w:val="20"/>
        </w:rPr>
        <w:t>w</w:t>
      </w:r>
      <w:r w:rsidR="00A6137C" w:rsidRPr="004D681B">
        <w:rPr>
          <w:rFonts w:ascii="Arial" w:hAnsi="Arial" w:cs="Arial"/>
          <w:spacing w:val="-2"/>
          <w:sz w:val="20"/>
          <w:szCs w:val="20"/>
        </w:rPr>
        <w:t>cy</w:t>
      </w:r>
      <w:r w:rsidRPr="004D681B">
        <w:rPr>
          <w:rFonts w:ascii="Arial" w:hAnsi="Arial" w:cs="Arial"/>
          <w:sz w:val="20"/>
          <w:szCs w:val="20"/>
        </w:rPr>
        <w:t>, je</w:t>
      </w:r>
      <w:r w:rsidRPr="004D681B">
        <w:rPr>
          <w:rFonts w:ascii="Arial" w:hAnsi="Arial" w:cs="Arial"/>
          <w:spacing w:val="-2"/>
          <w:sz w:val="20"/>
          <w:szCs w:val="20"/>
        </w:rPr>
        <w:t>żel</w:t>
      </w:r>
      <w:r w:rsidRPr="004D681B">
        <w:rPr>
          <w:rFonts w:ascii="Arial" w:hAnsi="Arial" w:cs="Arial"/>
          <w:spacing w:val="1"/>
          <w:sz w:val="20"/>
          <w:szCs w:val="20"/>
        </w:rPr>
        <w:t>i</w:t>
      </w:r>
      <w:r w:rsidRPr="004D681B">
        <w:rPr>
          <w:rFonts w:ascii="Arial" w:hAnsi="Arial" w:cs="Arial"/>
          <w:spacing w:val="-4"/>
          <w:sz w:val="20"/>
          <w:szCs w:val="20"/>
        </w:rPr>
        <w:t>m</w:t>
      </w:r>
      <w:r w:rsidRPr="004D681B">
        <w:rPr>
          <w:rFonts w:ascii="Arial" w:hAnsi="Arial" w:cs="Arial"/>
          <w:sz w:val="20"/>
          <w:szCs w:val="20"/>
        </w:rPr>
        <w:t>a l</w:t>
      </w:r>
      <w:r w:rsidRPr="004D681B">
        <w:rPr>
          <w:rFonts w:ascii="Arial" w:hAnsi="Arial" w:cs="Arial"/>
          <w:spacing w:val="-3"/>
          <w:sz w:val="20"/>
          <w:szCs w:val="20"/>
        </w:rPr>
        <w:t>u</w:t>
      </w:r>
      <w:r w:rsidRPr="004D681B">
        <w:rPr>
          <w:rFonts w:ascii="Arial" w:hAnsi="Arial" w:cs="Arial"/>
          <w:sz w:val="20"/>
          <w:szCs w:val="20"/>
        </w:rPr>
        <w:t xml:space="preserve">b </w:t>
      </w:r>
      <w:r w:rsidRPr="004D681B">
        <w:rPr>
          <w:rFonts w:ascii="Arial" w:hAnsi="Arial" w:cs="Arial"/>
          <w:spacing w:val="-4"/>
          <w:sz w:val="20"/>
          <w:szCs w:val="20"/>
        </w:rPr>
        <w:t>m</w:t>
      </w:r>
      <w:r w:rsidRPr="004D681B">
        <w:rPr>
          <w:rFonts w:ascii="Arial" w:hAnsi="Arial" w:cs="Arial"/>
          <w:spacing w:val="-2"/>
          <w:sz w:val="20"/>
          <w:szCs w:val="20"/>
        </w:rPr>
        <w:t>ia</w:t>
      </w:r>
      <w:r w:rsidRPr="004D681B">
        <w:rPr>
          <w:rFonts w:ascii="Arial" w:hAnsi="Arial" w:cs="Arial"/>
          <w:sz w:val="20"/>
          <w:szCs w:val="20"/>
        </w:rPr>
        <w:t>ł i</w:t>
      </w:r>
      <w:r w:rsidRPr="004D681B">
        <w:rPr>
          <w:rFonts w:ascii="Arial" w:hAnsi="Arial" w:cs="Arial"/>
          <w:spacing w:val="-3"/>
          <w:sz w:val="20"/>
          <w:szCs w:val="20"/>
        </w:rPr>
        <w:t>n</w:t>
      </w:r>
      <w:r w:rsidRPr="004D681B">
        <w:rPr>
          <w:rFonts w:ascii="Arial" w:hAnsi="Arial" w:cs="Arial"/>
          <w:spacing w:val="-2"/>
          <w:sz w:val="20"/>
          <w:szCs w:val="20"/>
        </w:rPr>
        <w:t>ter</w:t>
      </w:r>
      <w:r w:rsidRPr="004D681B">
        <w:rPr>
          <w:rFonts w:ascii="Arial" w:hAnsi="Arial" w:cs="Arial"/>
          <w:sz w:val="20"/>
          <w:szCs w:val="20"/>
        </w:rPr>
        <w:t>es w u</w:t>
      </w:r>
      <w:r w:rsidRPr="004D681B">
        <w:rPr>
          <w:rFonts w:ascii="Arial" w:hAnsi="Arial" w:cs="Arial"/>
          <w:spacing w:val="-2"/>
          <w:sz w:val="20"/>
          <w:szCs w:val="20"/>
        </w:rPr>
        <w:t>z</w:t>
      </w:r>
      <w:r w:rsidRPr="004D681B">
        <w:rPr>
          <w:rFonts w:ascii="Arial" w:hAnsi="Arial" w:cs="Arial"/>
          <w:spacing w:val="-3"/>
          <w:sz w:val="20"/>
          <w:szCs w:val="20"/>
        </w:rPr>
        <w:t>y</w:t>
      </w:r>
      <w:r w:rsidRPr="004D681B">
        <w:rPr>
          <w:rFonts w:ascii="Arial" w:hAnsi="Arial" w:cs="Arial"/>
          <w:spacing w:val="-1"/>
          <w:sz w:val="20"/>
          <w:szCs w:val="20"/>
        </w:rPr>
        <w:t>s</w:t>
      </w:r>
      <w:r w:rsidRPr="004D681B">
        <w:rPr>
          <w:rFonts w:ascii="Arial" w:hAnsi="Arial" w:cs="Arial"/>
          <w:spacing w:val="-5"/>
          <w:sz w:val="20"/>
          <w:szCs w:val="20"/>
        </w:rPr>
        <w:t>k</w:t>
      </w:r>
      <w:r w:rsidRPr="004D681B">
        <w:rPr>
          <w:rFonts w:ascii="Arial" w:hAnsi="Arial" w:cs="Arial"/>
          <w:sz w:val="20"/>
          <w:szCs w:val="20"/>
        </w:rPr>
        <w:t>a</w:t>
      </w:r>
      <w:r w:rsidRPr="004D681B">
        <w:rPr>
          <w:rFonts w:ascii="Arial" w:hAnsi="Arial" w:cs="Arial"/>
          <w:spacing w:val="-2"/>
          <w:sz w:val="20"/>
          <w:szCs w:val="20"/>
        </w:rPr>
        <w:t>n</w:t>
      </w:r>
      <w:r w:rsidRPr="004D681B">
        <w:rPr>
          <w:rFonts w:ascii="Arial" w:hAnsi="Arial" w:cs="Arial"/>
          <w:spacing w:val="-4"/>
          <w:sz w:val="20"/>
          <w:szCs w:val="20"/>
        </w:rPr>
        <w:t>i</w:t>
      </w:r>
      <w:r w:rsidRPr="004D681B">
        <w:rPr>
          <w:rFonts w:ascii="Arial" w:hAnsi="Arial" w:cs="Arial"/>
          <w:sz w:val="20"/>
          <w:szCs w:val="20"/>
        </w:rPr>
        <w:t>u zamówienia oraz poniósł lub może ponieść szkodę w wyniku naruszenia przez Zamawiającego przepisów ustawy PZP.</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lastRenderedPageBreak/>
        <w:t>Odwołanie przysługuje na:</w:t>
      </w:r>
    </w:p>
    <w:p w:rsidR="00C93FAD" w:rsidRPr="004D681B" w:rsidRDefault="00C93FAD" w:rsidP="000E1FF7">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pacing w:val="-1"/>
          <w:sz w:val="20"/>
          <w:szCs w:val="20"/>
        </w:rPr>
      </w:pPr>
      <w:r w:rsidRPr="004D681B">
        <w:rPr>
          <w:rFonts w:ascii="Arial" w:hAnsi="Arial" w:cs="Arial"/>
          <w:sz w:val="20"/>
          <w:szCs w:val="20"/>
        </w:rPr>
        <w:t>niezgodną z przepisami ustawy czynność Zamawiającego, podjętą w postępowaniu o udzielenie zamówienia w tym na projektowane postanowienieumowy;</w:t>
      </w:r>
    </w:p>
    <w:p w:rsidR="00C93FAD" w:rsidRPr="004D681B" w:rsidRDefault="00C93FAD" w:rsidP="000E1FF7">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z w:val="20"/>
          <w:szCs w:val="20"/>
        </w:rPr>
      </w:pPr>
      <w:r w:rsidRPr="004D681B">
        <w:rPr>
          <w:rFonts w:ascii="Arial" w:hAnsi="Arial" w:cs="Arial"/>
          <w:sz w:val="20"/>
          <w:szCs w:val="20"/>
        </w:rPr>
        <w:t>zaniechanie czynności w postępowaniu o udzielenie zamówienia, do którejZamawiający był obowiązany na podstawie ustawy PZP.</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t>Odwołanie wnosi się  do Prezesa Krajowej Izby Odwoławczej w formie pisemnej albo w formie elektronicznej albo w postaci elektronicznej opatrzone podpisem zaufanym.</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t>Na orzeczenie Krajowej Izby Odwoławczej oraz postanowienie Prezesa Krajowej Izby Odwoławczej, o którym mowa w art. 519 ust. 1 ustawy PZP, stronom oraz uczestnikom postępowania odwoławczego przysługuje skarga do sadu. Skargę wnosi się do Sądu Okręgowego w Warszawieza pośrednictwem Prezesa Krajowej Izby Odwoławczej.</w:t>
      </w:r>
    </w:p>
    <w:p w:rsidR="00C93FAD" w:rsidRPr="004D681B" w:rsidRDefault="00C93FAD" w:rsidP="000E1FF7">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4D681B">
        <w:rPr>
          <w:rFonts w:ascii="Arial" w:hAnsi="Arial" w:cs="Arial"/>
          <w:spacing w:val="-1"/>
          <w:sz w:val="20"/>
          <w:szCs w:val="20"/>
        </w:rPr>
        <w:t>Szczegółowe informacje dotyczące środków ochrony prawnej określone są w Dziale IX „Środki ochrony prawnej” ustawy PZP.</w:t>
      </w:r>
    </w:p>
    <w:p w:rsidR="00FD2CCD" w:rsidRPr="004D681B"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D681B">
        <w:rPr>
          <w:rFonts w:ascii="Arial" w:hAnsi="Arial" w:cs="Arial"/>
          <w:b/>
          <w:sz w:val="20"/>
          <w:szCs w:val="20"/>
        </w:rPr>
        <w:t xml:space="preserve">Wykaz </w:t>
      </w:r>
      <w:r w:rsidRPr="004D681B">
        <w:rPr>
          <w:rFonts w:ascii="Arial" w:hAnsi="Arial" w:cs="Arial"/>
          <w:b/>
          <w:bCs/>
          <w:sz w:val="20"/>
          <w:szCs w:val="20"/>
        </w:rPr>
        <w:t>załączników</w:t>
      </w:r>
      <w:r w:rsidRPr="004D681B">
        <w:rPr>
          <w:rFonts w:ascii="Arial" w:hAnsi="Arial" w:cs="Arial"/>
          <w:b/>
          <w:sz w:val="20"/>
          <w:szCs w:val="20"/>
        </w:rPr>
        <w:t xml:space="preserve"> do </w:t>
      </w:r>
      <w:r w:rsidR="00832117" w:rsidRPr="004D681B">
        <w:rPr>
          <w:rFonts w:ascii="Arial" w:hAnsi="Arial" w:cs="Arial"/>
          <w:b/>
          <w:sz w:val="20"/>
          <w:szCs w:val="20"/>
        </w:rPr>
        <w:t>SWZ</w:t>
      </w:r>
    </w:p>
    <w:tbl>
      <w:tblPr>
        <w:tblW w:w="0" w:type="auto"/>
        <w:tblInd w:w="108" w:type="dxa"/>
        <w:tblLook w:val="04A0"/>
      </w:tblPr>
      <w:tblGrid>
        <w:gridCol w:w="1953"/>
        <w:gridCol w:w="7009"/>
      </w:tblGrid>
      <w:tr w:rsidR="00E674D5" w:rsidRPr="004D681B" w:rsidTr="004810C6">
        <w:tc>
          <w:tcPr>
            <w:tcW w:w="1953" w:type="dxa"/>
          </w:tcPr>
          <w:p w:rsidR="00760056" w:rsidRPr="004D681B" w:rsidRDefault="00760056" w:rsidP="000D44D5">
            <w:pPr>
              <w:suppressAutoHyphens/>
              <w:spacing w:before="240" w:line="360" w:lineRule="auto"/>
              <w:rPr>
                <w:rFonts w:ascii="Arial" w:hAnsi="Arial" w:cs="Arial"/>
                <w:sz w:val="20"/>
                <w:szCs w:val="20"/>
              </w:rPr>
            </w:pPr>
            <w:r w:rsidRPr="004D681B">
              <w:rPr>
                <w:rFonts w:ascii="Arial" w:hAnsi="Arial" w:cs="Arial"/>
                <w:sz w:val="20"/>
                <w:szCs w:val="20"/>
              </w:rPr>
              <w:t>Załącznik nr 1</w:t>
            </w:r>
          </w:p>
        </w:tc>
        <w:tc>
          <w:tcPr>
            <w:tcW w:w="7009" w:type="dxa"/>
          </w:tcPr>
          <w:p w:rsidR="00760056" w:rsidRPr="004D681B" w:rsidRDefault="00B9326F" w:rsidP="005168B1">
            <w:pPr>
              <w:suppressAutoHyphens/>
              <w:spacing w:before="240" w:line="360" w:lineRule="auto"/>
              <w:rPr>
                <w:rFonts w:ascii="Arial" w:hAnsi="Arial" w:cs="Arial"/>
                <w:sz w:val="20"/>
                <w:szCs w:val="20"/>
              </w:rPr>
            </w:pPr>
            <w:r w:rsidRPr="004D681B">
              <w:rPr>
                <w:rFonts w:ascii="Arial" w:hAnsi="Arial" w:cs="Arial"/>
                <w:sz w:val="20"/>
                <w:szCs w:val="20"/>
              </w:rPr>
              <w:t>Formularz ofertowy</w:t>
            </w:r>
          </w:p>
        </w:tc>
      </w:tr>
      <w:tr w:rsidR="00E674D5" w:rsidRPr="004D681B" w:rsidTr="004810C6">
        <w:tc>
          <w:tcPr>
            <w:tcW w:w="1953"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Załącznik nr 2</w:t>
            </w:r>
          </w:p>
        </w:tc>
        <w:tc>
          <w:tcPr>
            <w:tcW w:w="7009"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Oświadczenie o braku podstaw do wykluczenia i o spełnianiu warunków udziału w postępowaniu</w:t>
            </w:r>
          </w:p>
        </w:tc>
      </w:tr>
      <w:tr w:rsidR="00E674D5" w:rsidRPr="004D681B" w:rsidTr="004810C6">
        <w:tc>
          <w:tcPr>
            <w:tcW w:w="1953"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Załącznik nr 3</w:t>
            </w:r>
          </w:p>
          <w:p w:rsidR="00330506" w:rsidRPr="004D681B" w:rsidRDefault="00330506" w:rsidP="00330506">
            <w:pPr>
              <w:rPr>
                <w:rFonts w:ascii="Arial" w:hAnsi="Arial" w:cs="Arial"/>
                <w:sz w:val="20"/>
                <w:szCs w:val="20"/>
              </w:rPr>
            </w:pPr>
            <w:r w:rsidRPr="004D681B">
              <w:rPr>
                <w:rFonts w:ascii="Arial" w:hAnsi="Arial" w:cs="Arial"/>
                <w:sz w:val="20"/>
                <w:szCs w:val="20"/>
              </w:rPr>
              <w:t>Załącznik nr 4</w:t>
            </w:r>
          </w:p>
        </w:tc>
        <w:tc>
          <w:tcPr>
            <w:tcW w:w="7009" w:type="dxa"/>
          </w:tcPr>
          <w:p w:rsidR="00330506" w:rsidRPr="004D681B" w:rsidRDefault="00330506" w:rsidP="00310357">
            <w:pPr>
              <w:suppressAutoHyphens/>
              <w:spacing w:line="360" w:lineRule="auto"/>
              <w:rPr>
                <w:rFonts w:ascii="Arial" w:hAnsi="Arial" w:cs="Arial"/>
                <w:sz w:val="20"/>
                <w:szCs w:val="20"/>
              </w:rPr>
            </w:pPr>
            <w:r w:rsidRPr="004D681B">
              <w:rPr>
                <w:rFonts w:ascii="Arial" w:hAnsi="Arial" w:cs="Arial"/>
                <w:sz w:val="20"/>
                <w:szCs w:val="20"/>
              </w:rPr>
              <w:t>Oświadczenie podmiotu udostępniającego zasoby</w:t>
            </w:r>
          </w:p>
          <w:p w:rsidR="00760056" w:rsidRPr="004D681B" w:rsidRDefault="00B9326F" w:rsidP="00310357">
            <w:pPr>
              <w:suppressAutoHyphens/>
              <w:spacing w:line="360" w:lineRule="auto"/>
              <w:rPr>
                <w:rFonts w:ascii="Arial" w:hAnsi="Arial" w:cs="Arial"/>
                <w:sz w:val="20"/>
                <w:szCs w:val="20"/>
              </w:rPr>
            </w:pPr>
            <w:r w:rsidRPr="004D681B">
              <w:rPr>
                <w:rFonts w:ascii="Arial" w:hAnsi="Arial" w:cs="Arial"/>
                <w:sz w:val="20"/>
                <w:szCs w:val="20"/>
              </w:rPr>
              <w:t>Zobowiązanie podmiotu do udostępnienia niezbędnych zasobówwykonawcy</w:t>
            </w:r>
          </w:p>
        </w:tc>
      </w:tr>
      <w:tr w:rsidR="00E674D5" w:rsidRPr="004D681B" w:rsidTr="004810C6">
        <w:tc>
          <w:tcPr>
            <w:tcW w:w="1953" w:type="dxa"/>
          </w:tcPr>
          <w:p w:rsidR="00760056" w:rsidRPr="004D681B" w:rsidRDefault="00760056" w:rsidP="00310357">
            <w:pPr>
              <w:suppressAutoHyphens/>
              <w:spacing w:line="360" w:lineRule="auto"/>
              <w:rPr>
                <w:rFonts w:ascii="Arial" w:hAnsi="Arial" w:cs="Arial"/>
                <w:sz w:val="20"/>
                <w:szCs w:val="20"/>
              </w:rPr>
            </w:pPr>
            <w:r w:rsidRPr="004D681B">
              <w:rPr>
                <w:rFonts w:ascii="Arial" w:hAnsi="Arial" w:cs="Arial"/>
                <w:sz w:val="20"/>
                <w:szCs w:val="20"/>
              </w:rPr>
              <w:t xml:space="preserve">Załącznik nr </w:t>
            </w:r>
            <w:r w:rsidR="00330506" w:rsidRPr="004D681B">
              <w:rPr>
                <w:rFonts w:ascii="Arial" w:hAnsi="Arial" w:cs="Arial"/>
                <w:sz w:val="20"/>
                <w:szCs w:val="20"/>
              </w:rPr>
              <w:t>5</w:t>
            </w:r>
          </w:p>
        </w:tc>
        <w:tc>
          <w:tcPr>
            <w:tcW w:w="7009" w:type="dxa"/>
          </w:tcPr>
          <w:p w:rsidR="00E21307" w:rsidRPr="004D681B" w:rsidRDefault="00536EFF" w:rsidP="006D6C83">
            <w:pPr>
              <w:pStyle w:val="Bezodstpw"/>
              <w:suppressAutoHyphens/>
              <w:jc w:val="both"/>
              <w:rPr>
                <w:rFonts w:ascii="Arial" w:hAnsi="Arial" w:cs="Arial"/>
                <w:sz w:val="20"/>
                <w:szCs w:val="20"/>
              </w:rPr>
            </w:pPr>
            <w:r w:rsidRPr="004D681B">
              <w:rPr>
                <w:rFonts w:ascii="Arial" w:hAnsi="Arial" w:cs="Arial"/>
                <w:sz w:val="20"/>
                <w:szCs w:val="20"/>
                <w:lang w:eastAsia="pl-PL"/>
              </w:rPr>
              <w:t xml:space="preserve">Oświadczenie  </w:t>
            </w:r>
            <w:r w:rsidRPr="004D681B">
              <w:rPr>
                <w:rFonts w:ascii="Arial" w:hAnsi="Arial" w:cs="Arial"/>
                <w:sz w:val="20"/>
                <w:szCs w:val="20"/>
              </w:rPr>
              <w:t>o aktualności informacji zawartych w oświadczeniu, o którym mowa w art. 125 ust. 1 ustawy Pzp,w zakresie podstaw wykluczenia z postępowania</w:t>
            </w:r>
          </w:p>
        </w:tc>
      </w:tr>
      <w:tr w:rsidR="00E674D5" w:rsidRPr="004D681B" w:rsidTr="004810C6">
        <w:tc>
          <w:tcPr>
            <w:tcW w:w="1953" w:type="dxa"/>
          </w:tcPr>
          <w:p w:rsidR="00590015" w:rsidRPr="004D681B" w:rsidRDefault="00590015" w:rsidP="00310357">
            <w:pPr>
              <w:suppressAutoHyphens/>
              <w:spacing w:line="360" w:lineRule="auto"/>
              <w:rPr>
                <w:rFonts w:ascii="Arial" w:hAnsi="Arial" w:cs="Arial"/>
                <w:sz w:val="20"/>
                <w:szCs w:val="20"/>
              </w:rPr>
            </w:pPr>
            <w:r w:rsidRPr="004D681B">
              <w:rPr>
                <w:rFonts w:ascii="Arial" w:hAnsi="Arial" w:cs="Arial"/>
                <w:sz w:val="20"/>
                <w:szCs w:val="20"/>
              </w:rPr>
              <w:t xml:space="preserve">Załącznik nr </w:t>
            </w:r>
            <w:r w:rsidR="00330506" w:rsidRPr="004D681B">
              <w:rPr>
                <w:rFonts w:ascii="Arial" w:hAnsi="Arial" w:cs="Arial"/>
                <w:sz w:val="20"/>
                <w:szCs w:val="20"/>
              </w:rPr>
              <w:t>6</w:t>
            </w:r>
          </w:p>
        </w:tc>
        <w:tc>
          <w:tcPr>
            <w:tcW w:w="7009" w:type="dxa"/>
          </w:tcPr>
          <w:p w:rsidR="00590015" w:rsidRPr="004D681B" w:rsidRDefault="00330506" w:rsidP="00BB5815">
            <w:pPr>
              <w:suppressAutoHyphens/>
              <w:spacing w:line="360" w:lineRule="auto"/>
              <w:rPr>
                <w:rFonts w:ascii="Arial" w:hAnsi="Arial" w:cs="Arial"/>
                <w:sz w:val="20"/>
                <w:szCs w:val="20"/>
              </w:rPr>
            </w:pPr>
            <w:r w:rsidRPr="004D681B">
              <w:rPr>
                <w:rFonts w:ascii="Arial" w:hAnsi="Arial" w:cs="Arial"/>
                <w:sz w:val="20"/>
                <w:szCs w:val="20"/>
              </w:rPr>
              <w:t>Kalkulacja cenowa</w:t>
            </w:r>
          </w:p>
        </w:tc>
      </w:tr>
      <w:tr w:rsidR="00590015" w:rsidRPr="004D681B" w:rsidTr="004810C6">
        <w:tc>
          <w:tcPr>
            <w:tcW w:w="1953" w:type="dxa"/>
          </w:tcPr>
          <w:p w:rsidR="00590015" w:rsidRPr="004D681B" w:rsidRDefault="00590015" w:rsidP="00310357">
            <w:pPr>
              <w:suppressAutoHyphens/>
              <w:spacing w:line="360" w:lineRule="auto"/>
              <w:rPr>
                <w:rFonts w:ascii="Arial" w:hAnsi="Arial" w:cs="Arial"/>
                <w:sz w:val="20"/>
                <w:szCs w:val="20"/>
              </w:rPr>
            </w:pPr>
            <w:r w:rsidRPr="004D681B">
              <w:rPr>
                <w:rFonts w:ascii="Arial" w:hAnsi="Arial" w:cs="Arial"/>
                <w:sz w:val="20"/>
                <w:szCs w:val="20"/>
              </w:rPr>
              <w:t xml:space="preserve">Załącznik nr </w:t>
            </w:r>
            <w:r w:rsidR="00330506" w:rsidRPr="004D681B">
              <w:rPr>
                <w:rFonts w:ascii="Arial" w:hAnsi="Arial" w:cs="Arial"/>
                <w:sz w:val="20"/>
                <w:szCs w:val="20"/>
              </w:rPr>
              <w:t>7</w:t>
            </w:r>
          </w:p>
          <w:p w:rsidR="00330506" w:rsidRPr="004D681B" w:rsidRDefault="00330506" w:rsidP="00330506">
            <w:pPr>
              <w:rPr>
                <w:rFonts w:ascii="Arial" w:hAnsi="Arial" w:cs="Arial"/>
                <w:sz w:val="20"/>
                <w:szCs w:val="20"/>
              </w:rPr>
            </w:pPr>
            <w:r w:rsidRPr="004D681B">
              <w:rPr>
                <w:rFonts w:ascii="Arial" w:hAnsi="Arial" w:cs="Arial"/>
                <w:sz w:val="20"/>
                <w:szCs w:val="20"/>
              </w:rPr>
              <w:t>Załącznik nr 8</w:t>
            </w:r>
          </w:p>
        </w:tc>
        <w:tc>
          <w:tcPr>
            <w:tcW w:w="7009" w:type="dxa"/>
          </w:tcPr>
          <w:p w:rsidR="00330506" w:rsidRPr="004D681B" w:rsidRDefault="00330506" w:rsidP="00310357">
            <w:pPr>
              <w:suppressAutoHyphens/>
              <w:spacing w:line="360" w:lineRule="auto"/>
              <w:rPr>
                <w:rFonts w:ascii="Arial" w:hAnsi="Arial" w:cs="Arial"/>
                <w:sz w:val="20"/>
                <w:szCs w:val="20"/>
              </w:rPr>
            </w:pPr>
            <w:r w:rsidRPr="004D681B">
              <w:rPr>
                <w:rFonts w:ascii="Arial" w:hAnsi="Arial" w:cs="Arial"/>
                <w:sz w:val="20"/>
                <w:szCs w:val="20"/>
              </w:rPr>
              <w:t>Opis przedmiotu zamówienia (OPZ)</w:t>
            </w:r>
          </w:p>
          <w:p w:rsidR="00590015" w:rsidRPr="004D681B" w:rsidRDefault="00E4132C" w:rsidP="00310357">
            <w:pPr>
              <w:suppressAutoHyphens/>
              <w:spacing w:line="360" w:lineRule="auto"/>
              <w:rPr>
                <w:rFonts w:ascii="Arial" w:hAnsi="Arial" w:cs="Arial"/>
                <w:sz w:val="20"/>
                <w:szCs w:val="20"/>
              </w:rPr>
            </w:pPr>
            <w:r w:rsidRPr="004D681B">
              <w:rPr>
                <w:rFonts w:ascii="Arial" w:hAnsi="Arial" w:cs="Arial"/>
                <w:sz w:val="20"/>
                <w:szCs w:val="20"/>
              </w:rPr>
              <w:t>Wzór</w:t>
            </w:r>
            <w:r w:rsidR="00330506" w:rsidRPr="004D681B">
              <w:rPr>
                <w:rFonts w:ascii="Arial" w:hAnsi="Arial" w:cs="Arial"/>
                <w:sz w:val="20"/>
                <w:szCs w:val="20"/>
              </w:rPr>
              <w:t>/projekt</w:t>
            </w:r>
            <w:r w:rsidRPr="004D681B">
              <w:rPr>
                <w:rFonts w:ascii="Arial" w:hAnsi="Arial" w:cs="Arial"/>
                <w:sz w:val="20"/>
                <w:szCs w:val="20"/>
              </w:rPr>
              <w:t xml:space="preserve"> umowy</w:t>
            </w:r>
          </w:p>
        </w:tc>
      </w:tr>
    </w:tbl>
    <w:p w:rsidR="00705722" w:rsidRPr="004D681B"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4D681B"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4D681B"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Pr="004D681B" w:rsidRDefault="00FD2CCD" w:rsidP="00637338">
      <w:pPr>
        <w:tabs>
          <w:tab w:val="num" w:pos="0"/>
        </w:tabs>
        <w:suppressAutoHyphens/>
        <w:spacing w:after="40" w:line="360" w:lineRule="auto"/>
        <w:ind w:left="709" w:hanging="709"/>
        <w:jc w:val="right"/>
        <w:rPr>
          <w:rFonts w:ascii="Arial" w:hAnsi="Arial" w:cs="Arial"/>
          <w:b/>
          <w:sz w:val="20"/>
          <w:szCs w:val="20"/>
        </w:rPr>
      </w:pPr>
      <w:r w:rsidRPr="004D681B">
        <w:rPr>
          <w:rFonts w:ascii="Arial" w:hAnsi="Arial" w:cs="Arial"/>
          <w:b/>
          <w:sz w:val="20"/>
          <w:szCs w:val="20"/>
        </w:rPr>
        <w:t>Zatwierdzam:</w:t>
      </w:r>
    </w:p>
    <w:p w:rsidR="00D05F80" w:rsidRPr="004D681B" w:rsidRDefault="00D05F80" w:rsidP="00637338">
      <w:pPr>
        <w:tabs>
          <w:tab w:val="num" w:pos="0"/>
        </w:tabs>
        <w:suppressAutoHyphens/>
        <w:spacing w:after="40" w:line="360" w:lineRule="auto"/>
        <w:ind w:left="709" w:hanging="709"/>
        <w:jc w:val="right"/>
        <w:rPr>
          <w:rFonts w:ascii="Arial" w:hAnsi="Arial" w:cs="Arial"/>
          <w:bCs/>
          <w:sz w:val="20"/>
          <w:szCs w:val="20"/>
        </w:rPr>
      </w:pPr>
    </w:p>
    <w:sectPr w:rsidR="00D05F80" w:rsidRPr="004D681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26" w:rsidRDefault="00326826">
      <w:r>
        <w:separator/>
      </w:r>
    </w:p>
  </w:endnote>
  <w:endnote w:type="continuationSeparator" w:id="1">
    <w:p w:rsidR="00326826" w:rsidRDefault="00326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00760597" w:rsidRPr="007B17EA">
      <w:rPr>
        <w:rFonts w:ascii="Arial" w:hAnsi="Arial" w:cs="Arial"/>
        <w:b/>
        <w:bCs/>
        <w:sz w:val="16"/>
        <w:szCs w:val="16"/>
      </w:rPr>
      <w:fldChar w:fldCharType="begin"/>
    </w:r>
    <w:r w:rsidRPr="007B17EA">
      <w:rPr>
        <w:rFonts w:ascii="Arial" w:hAnsi="Arial" w:cs="Arial"/>
        <w:b/>
        <w:bCs/>
        <w:sz w:val="16"/>
        <w:szCs w:val="16"/>
      </w:rPr>
      <w:instrText>PAGE</w:instrText>
    </w:r>
    <w:r w:rsidR="00760597" w:rsidRPr="007B17EA">
      <w:rPr>
        <w:rFonts w:ascii="Arial" w:hAnsi="Arial" w:cs="Arial"/>
        <w:b/>
        <w:bCs/>
        <w:sz w:val="16"/>
        <w:szCs w:val="16"/>
      </w:rPr>
      <w:fldChar w:fldCharType="separate"/>
    </w:r>
    <w:r w:rsidR="004D681B">
      <w:rPr>
        <w:rFonts w:ascii="Arial" w:hAnsi="Arial" w:cs="Arial"/>
        <w:b/>
        <w:bCs/>
        <w:noProof/>
        <w:sz w:val="16"/>
        <w:szCs w:val="16"/>
      </w:rPr>
      <w:t>22</w:t>
    </w:r>
    <w:r w:rsidR="00760597" w:rsidRPr="007B17EA">
      <w:rPr>
        <w:rFonts w:ascii="Arial" w:hAnsi="Arial" w:cs="Arial"/>
        <w:b/>
        <w:bCs/>
        <w:sz w:val="16"/>
        <w:szCs w:val="16"/>
      </w:rPr>
      <w:fldChar w:fldCharType="end"/>
    </w:r>
    <w:r w:rsidRPr="007B17EA">
      <w:rPr>
        <w:rFonts w:ascii="Arial" w:hAnsi="Arial" w:cs="Arial"/>
        <w:sz w:val="16"/>
        <w:szCs w:val="16"/>
      </w:rPr>
      <w:t xml:space="preserve"> z </w:t>
    </w:r>
    <w:r w:rsidR="00760597" w:rsidRPr="007B17EA">
      <w:rPr>
        <w:rFonts w:ascii="Arial" w:hAnsi="Arial" w:cs="Arial"/>
        <w:b/>
        <w:bCs/>
        <w:sz w:val="16"/>
        <w:szCs w:val="16"/>
      </w:rPr>
      <w:fldChar w:fldCharType="begin"/>
    </w:r>
    <w:r w:rsidRPr="007B17EA">
      <w:rPr>
        <w:rFonts w:ascii="Arial" w:hAnsi="Arial" w:cs="Arial"/>
        <w:b/>
        <w:bCs/>
        <w:sz w:val="16"/>
        <w:szCs w:val="16"/>
      </w:rPr>
      <w:instrText>NUMPAGES</w:instrText>
    </w:r>
    <w:r w:rsidR="00760597" w:rsidRPr="007B17EA">
      <w:rPr>
        <w:rFonts w:ascii="Arial" w:hAnsi="Arial" w:cs="Arial"/>
        <w:b/>
        <w:bCs/>
        <w:sz w:val="16"/>
        <w:szCs w:val="16"/>
      </w:rPr>
      <w:fldChar w:fldCharType="separate"/>
    </w:r>
    <w:r w:rsidR="004D681B">
      <w:rPr>
        <w:rFonts w:ascii="Arial" w:hAnsi="Arial" w:cs="Arial"/>
        <w:b/>
        <w:bCs/>
        <w:noProof/>
        <w:sz w:val="16"/>
        <w:szCs w:val="16"/>
      </w:rPr>
      <w:t>22</w:t>
    </w:r>
    <w:r w:rsidR="00760597"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26" w:rsidRDefault="00326826">
      <w:r>
        <w:separator/>
      </w:r>
    </w:p>
  </w:footnote>
  <w:footnote w:type="continuationSeparator" w:id="1">
    <w:p w:rsidR="00326826" w:rsidRDefault="00326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22" w:rsidRPr="00872322" w:rsidRDefault="00A6137C" w:rsidP="00872322">
    <w:pPr>
      <w:pStyle w:val="Nagwek"/>
      <w:spacing w:after="240"/>
      <w:rPr>
        <w:rFonts w:ascii="Arial" w:hAnsi="Arial" w:cs="Arial"/>
        <w:sz w:val="16"/>
        <w:szCs w:val="16"/>
      </w:rPr>
    </w:pPr>
    <w:r>
      <w:rPr>
        <w:rFonts w:ascii="Arial" w:hAnsi="Arial" w:cs="Arial"/>
        <w:sz w:val="16"/>
        <w:szCs w:val="16"/>
      </w:rPr>
      <w:t>Nr sprawy: ZP</w:t>
    </w:r>
    <w:r w:rsidR="00872322" w:rsidRPr="00872322">
      <w:rPr>
        <w:rFonts w:ascii="Arial" w:hAnsi="Arial" w:cs="Arial"/>
        <w:sz w:val="16"/>
        <w:szCs w:val="16"/>
      </w:rPr>
      <w:t>.271</w:t>
    </w:r>
    <w:r w:rsidR="00DC084C">
      <w:rPr>
        <w:rFonts w:ascii="Arial" w:hAnsi="Arial" w:cs="Arial"/>
        <w:sz w:val="16"/>
        <w:szCs w:val="16"/>
      </w:rPr>
      <w:t>.3</w:t>
    </w:r>
    <w:r w:rsidR="00872322" w:rsidRPr="00872322">
      <w:rPr>
        <w:rFonts w:ascii="Arial" w:hAnsi="Arial" w:cs="Arial"/>
        <w:sz w:val="16"/>
        <w:szCs w:val="16"/>
      </w:rPr>
      <w:t>.202</w:t>
    </w:r>
    <w:r w:rsidR="00050F8D">
      <w:rPr>
        <w:rFonts w:ascii="Arial" w:hAnsi="Arial" w:cs="Arial"/>
        <w:sz w:val="16"/>
        <w:szCs w:val="16"/>
      </w:rPr>
      <w:t>2</w:t>
    </w:r>
  </w:p>
  <w:p w:rsidR="00DF39D2" w:rsidRPr="00DF39D2" w:rsidRDefault="00DF39D2" w:rsidP="00DF39D2">
    <w:pPr>
      <w:pStyle w:val="Nagwek"/>
      <w:spacing w:after="240"/>
      <w:rPr>
        <w:rFonts w:ascii="Arial" w:hAnsi="Arial" w:cs="Arial"/>
        <w:sz w:val="16"/>
        <w:szCs w:val="16"/>
      </w:rPr>
    </w:pPr>
    <w:r w:rsidRPr="00DF39D2">
      <w:rPr>
        <w:rFonts w:ascii="Arial" w:hAnsi="Arial" w:cs="Arial"/>
        <w:sz w:val="16"/>
        <w:szCs w:val="16"/>
      </w:rPr>
      <w:t xml:space="preserve">„Dostawa żywności do Szkoły Podstawowej w Świerczach w roku 2023”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1E310DE"/>
    <w:multiLevelType w:val="hybridMultilevel"/>
    <w:tmpl w:val="A4DE6DD6"/>
    <w:lvl w:ilvl="0" w:tplc="B22A86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CE784B6A"/>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D85001B6">
      <w:start w:val="1"/>
      <w:numFmt w:val="decimal"/>
      <w:lvlText w:val="%3)"/>
      <w:lvlJc w:val="left"/>
      <w:pPr>
        <w:ind w:left="180" w:hanging="18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nsid w:val="12992E97"/>
    <w:multiLevelType w:val="multilevel"/>
    <w:tmpl w:val="1B8E68BE"/>
    <w:lvl w:ilvl="0">
      <w:start w:val="2"/>
      <w:numFmt w:val="decimal"/>
      <w:lvlText w:val="%1."/>
      <w:lvlJc w:val="left"/>
      <w:pPr>
        <w:ind w:left="142"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4"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0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7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5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7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9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1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6">
    <w:nsid w:val="142D2F86"/>
    <w:multiLevelType w:val="hybridMultilevel"/>
    <w:tmpl w:val="DA42D538"/>
    <w:lvl w:ilvl="0" w:tplc="43300D00">
      <w:start w:val="1"/>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2816D8">
      <w:start w:val="1"/>
      <w:numFmt w:val="lowerLetter"/>
      <w:lvlText w:val="%2)"/>
      <w:lvlJc w:val="left"/>
      <w:pPr>
        <w:ind w:left="113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22C9E8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A292B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B834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00781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6E5A2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46C8D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36870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5833B3"/>
    <w:multiLevelType w:val="hybridMultilevel"/>
    <w:tmpl w:val="1D88660E"/>
    <w:lvl w:ilvl="0" w:tplc="1910DF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56009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4CE00">
      <w:start w:val="1"/>
      <w:numFmt w:val="lowerLetter"/>
      <w:lvlRestart w:val="0"/>
      <w:lvlText w:val="%3)"/>
      <w:lvlJc w:val="left"/>
      <w:pPr>
        <w:ind w:left="9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FC60046">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4959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AEBB6">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E23B84">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5818C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27FC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nsid w:val="20A1086F"/>
    <w:multiLevelType w:val="hybridMultilevel"/>
    <w:tmpl w:val="723ABB32"/>
    <w:lvl w:ilvl="0" w:tplc="E27A1B7C">
      <w:start w:val="3"/>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7EA5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FE34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A34A9C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527E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5A8F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C065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669B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16F47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nsid w:val="210D37AF"/>
    <w:multiLevelType w:val="hybridMultilevel"/>
    <w:tmpl w:val="953A44E6"/>
    <w:lvl w:ilvl="0" w:tplc="955ED9A4">
      <w:start w:val="1"/>
      <w:numFmt w:val="lowerLetter"/>
      <w:lvlText w:val="%1)"/>
      <w:lvlJc w:val="left"/>
      <w:pPr>
        <w:ind w:left="1630" w:hanging="360"/>
      </w:pPr>
      <w:rPr>
        <w:b/>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3">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30FCB54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32760F"/>
    <w:multiLevelType w:val="hybridMultilevel"/>
    <w:tmpl w:val="546E8184"/>
    <w:lvl w:ilvl="0" w:tplc="BF12A31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9C76EC">
      <w:start w:val="1"/>
      <w:numFmt w:val="decimal"/>
      <w:lvlText w:val="%2)"/>
      <w:lvlJc w:val="left"/>
      <w:pPr>
        <w:ind w:left="708"/>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EEE264">
      <w:start w:val="1"/>
      <w:numFmt w:val="lowerRoman"/>
      <w:lvlText w:val="%3"/>
      <w:lvlJc w:val="left"/>
      <w:pPr>
        <w:ind w:left="11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84D626">
      <w:start w:val="1"/>
      <w:numFmt w:val="decimal"/>
      <w:lvlText w:val="%4"/>
      <w:lvlJc w:val="left"/>
      <w:pPr>
        <w:ind w:left="1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DA17DA">
      <w:start w:val="1"/>
      <w:numFmt w:val="lowerLetter"/>
      <w:lvlText w:val="%5"/>
      <w:lvlJc w:val="left"/>
      <w:pPr>
        <w:ind w:left="2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1C324C">
      <w:start w:val="1"/>
      <w:numFmt w:val="lowerRoman"/>
      <w:lvlText w:val="%6"/>
      <w:lvlJc w:val="left"/>
      <w:pPr>
        <w:ind w:left="3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EA0F8">
      <w:start w:val="1"/>
      <w:numFmt w:val="decimal"/>
      <w:lvlText w:val="%7"/>
      <w:lvlJc w:val="left"/>
      <w:pPr>
        <w:ind w:left="4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A20BE0E">
      <w:start w:val="1"/>
      <w:numFmt w:val="lowerLetter"/>
      <w:lvlText w:val="%8"/>
      <w:lvlJc w:val="left"/>
      <w:pPr>
        <w:ind w:left="4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307F86">
      <w:start w:val="1"/>
      <w:numFmt w:val="lowerRoman"/>
      <w:lvlText w:val="%9"/>
      <w:lvlJc w:val="left"/>
      <w:pPr>
        <w:ind w:left="5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E3052E"/>
    <w:multiLevelType w:val="hybridMultilevel"/>
    <w:tmpl w:val="C1F44F44"/>
    <w:lvl w:ilvl="0" w:tplc="42DEB74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43990"/>
    <w:multiLevelType w:val="hybridMultilevel"/>
    <w:tmpl w:val="5CE40AB6"/>
    <w:lvl w:ilvl="0" w:tplc="52785CDA">
      <w:start w:val="1"/>
      <w:numFmt w:val="decimal"/>
      <w:lvlText w:val="%1."/>
      <w:lvlJc w:val="left"/>
      <w:pPr>
        <w:ind w:left="14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043118">
      <w:start w:val="1"/>
      <w:numFmt w:val="lowerLetter"/>
      <w:lvlText w:val="%2"/>
      <w:lvlJc w:val="left"/>
      <w:pPr>
        <w:ind w:left="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D8F4FA">
      <w:start w:val="1"/>
      <w:numFmt w:val="lowerRoman"/>
      <w:lvlText w:val="%3"/>
      <w:lvlJc w:val="left"/>
      <w:pPr>
        <w:ind w:left="1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0066AC">
      <w:start w:val="1"/>
      <w:numFmt w:val="decimal"/>
      <w:lvlText w:val="%4"/>
      <w:lvlJc w:val="left"/>
      <w:pPr>
        <w:ind w:left="2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BCDD96">
      <w:start w:val="1"/>
      <w:numFmt w:val="lowerLetter"/>
      <w:lvlText w:val="%5"/>
      <w:lvlJc w:val="left"/>
      <w:pPr>
        <w:ind w:left="2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8CB75A">
      <w:start w:val="1"/>
      <w:numFmt w:val="lowerRoman"/>
      <w:lvlText w:val="%6"/>
      <w:lvlJc w:val="left"/>
      <w:pPr>
        <w:ind w:left="3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16421E">
      <w:start w:val="1"/>
      <w:numFmt w:val="decimal"/>
      <w:lvlText w:val="%7"/>
      <w:lvlJc w:val="left"/>
      <w:pPr>
        <w:ind w:left="4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54E2D6">
      <w:start w:val="1"/>
      <w:numFmt w:val="lowerLetter"/>
      <w:lvlText w:val="%8"/>
      <w:lvlJc w:val="left"/>
      <w:pPr>
        <w:ind w:left="5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5039EA">
      <w:start w:val="1"/>
      <w:numFmt w:val="lowerRoman"/>
      <w:lvlText w:val="%9"/>
      <w:lvlJc w:val="left"/>
      <w:pPr>
        <w:ind w:left="5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3E6EFB"/>
    <w:multiLevelType w:val="hybridMultilevel"/>
    <w:tmpl w:val="ED3E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8FA5887"/>
    <w:multiLevelType w:val="hybridMultilevel"/>
    <w:tmpl w:val="1638B5B4"/>
    <w:lvl w:ilvl="0" w:tplc="4950E90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2B0DE">
      <w:start w:val="1"/>
      <w:numFmt w:val="bullet"/>
      <w:lvlText w:val="o"/>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564986">
      <w:start w:val="1"/>
      <w:numFmt w:val="bullet"/>
      <w:lvlText w:val="▪"/>
      <w:lvlJc w:val="left"/>
      <w:pPr>
        <w:ind w:left="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628C62">
      <w:start w:val="1"/>
      <w:numFmt w:val="bullet"/>
      <w:lvlRestart w:val="0"/>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8654">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2A8DE">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F4BC44">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0BD2">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AD566">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4F74619B"/>
    <w:multiLevelType w:val="hybridMultilevel"/>
    <w:tmpl w:val="6DC8EF88"/>
    <w:lvl w:ilvl="0" w:tplc="9AF4F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4D1B0B"/>
    <w:multiLevelType w:val="hybridMultilevel"/>
    <w:tmpl w:val="557012B0"/>
    <w:lvl w:ilvl="0" w:tplc="74A68702">
      <w:start w:val="1"/>
      <w:numFmt w:val="decimal"/>
      <w:lvlText w:val="%1)"/>
      <w:lvlJc w:val="left"/>
      <w:pPr>
        <w:ind w:left="1080" w:hanging="360"/>
      </w:pPr>
      <w:rPr>
        <w:rFonts w:cs="Times New Roman"/>
        <w:b/>
      </w:rPr>
    </w:lvl>
    <w:lvl w:ilvl="1" w:tplc="2712547A">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A138FD"/>
    <w:multiLevelType w:val="hybridMultilevel"/>
    <w:tmpl w:val="7C544370"/>
    <w:lvl w:ilvl="0" w:tplc="9DA6597E">
      <w:start w:val="1"/>
      <w:numFmt w:val="decimal"/>
      <w:lvlText w:val="%1)"/>
      <w:lvlJc w:val="left"/>
      <w:pPr>
        <w:ind w:left="86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6223C8">
      <w:start w:val="1"/>
      <w:numFmt w:val="lowerLetter"/>
      <w:lvlText w:val="%2"/>
      <w:lvlJc w:val="left"/>
      <w:pPr>
        <w:ind w:left="1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30E82C">
      <w:start w:val="1"/>
      <w:numFmt w:val="lowerRoman"/>
      <w:lvlText w:val="%3"/>
      <w:lvlJc w:val="left"/>
      <w:pPr>
        <w:ind w:left="1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E087EE">
      <w:start w:val="1"/>
      <w:numFmt w:val="decimal"/>
      <w:lvlText w:val="%4"/>
      <w:lvlJc w:val="left"/>
      <w:pPr>
        <w:ind w:left="2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D8AF4C">
      <w:start w:val="1"/>
      <w:numFmt w:val="lowerLetter"/>
      <w:lvlText w:val="%5"/>
      <w:lvlJc w:val="left"/>
      <w:pPr>
        <w:ind w:left="3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D673D0">
      <w:start w:val="1"/>
      <w:numFmt w:val="lowerRoman"/>
      <w:lvlText w:val="%6"/>
      <w:lvlJc w:val="left"/>
      <w:pPr>
        <w:ind w:left="4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A42898">
      <w:start w:val="1"/>
      <w:numFmt w:val="decimal"/>
      <w:lvlText w:val="%7"/>
      <w:lvlJc w:val="left"/>
      <w:pPr>
        <w:ind w:left="4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767260">
      <w:start w:val="1"/>
      <w:numFmt w:val="lowerLetter"/>
      <w:lvlText w:val="%8"/>
      <w:lvlJc w:val="left"/>
      <w:pPr>
        <w:ind w:left="5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64B4F8">
      <w:start w:val="1"/>
      <w:numFmt w:val="lowerRoman"/>
      <w:lvlText w:val="%9"/>
      <w:lvlJc w:val="left"/>
      <w:pPr>
        <w:ind w:left="6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nsid w:val="61FF42B6"/>
    <w:multiLevelType w:val="hybridMultilevel"/>
    <w:tmpl w:val="46EAFF10"/>
    <w:lvl w:ilvl="0" w:tplc="CB04111E">
      <w:start w:val="1"/>
      <w:numFmt w:val="decimal"/>
      <w:lvlText w:val="%1)"/>
      <w:lvlJc w:val="left"/>
      <w:pPr>
        <w:ind w:left="1850" w:hanging="360"/>
      </w:pPr>
      <w:rPr>
        <w:rFonts w:ascii="Calibri" w:eastAsia="Times New Roman" w:hAnsi="Calibri" w:cs="Segoe UI"/>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nsid w:val="62A929DA"/>
    <w:multiLevelType w:val="hybridMultilevel"/>
    <w:tmpl w:val="A1F0ED08"/>
    <w:lvl w:ilvl="0" w:tplc="0B26F82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6EE92248"/>
    <w:multiLevelType w:val="hybridMultilevel"/>
    <w:tmpl w:val="86ACD3D0"/>
    <w:lvl w:ilvl="0" w:tplc="73FC14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nsid w:val="74DE3B44"/>
    <w:multiLevelType w:val="hybridMultilevel"/>
    <w:tmpl w:val="DB2EF02C"/>
    <w:lvl w:ilvl="0" w:tplc="91EA221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5CC">
      <w:start w:val="1"/>
      <w:numFmt w:val="bullet"/>
      <w:lvlText w:val="o"/>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6049AA">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4386">
      <w:start w:val="1"/>
      <w:numFmt w:val="bullet"/>
      <w:lvlRestart w:val="0"/>
      <w:lvlText w:val="-"/>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CC5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682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2CF7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CEB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E83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76206C09"/>
    <w:multiLevelType w:val="hybridMultilevel"/>
    <w:tmpl w:val="7548AE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7D9D55CB"/>
    <w:multiLevelType w:val="hybridMultilevel"/>
    <w:tmpl w:val="40BA91B2"/>
    <w:lvl w:ilvl="0" w:tplc="BFAA53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14CF76">
      <w:start w:val="1"/>
      <w:numFmt w:val="decimal"/>
      <w:lvlRestart w:val="0"/>
      <w:lvlText w:val="%2)"/>
      <w:lvlJc w:val="left"/>
      <w:pPr>
        <w:ind w:left="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4C0BF2">
      <w:start w:val="1"/>
      <w:numFmt w:val="lowerRoman"/>
      <w:lvlText w:val="%3"/>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76C312">
      <w:start w:val="1"/>
      <w:numFmt w:val="decimal"/>
      <w:lvlText w:val="%4"/>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9E8580">
      <w:start w:val="1"/>
      <w:numFmt w:val="lowerLetter"/>
      <w:lvlText w:val="%5"/>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24A45E">
      <w:start w:val="1"/>
      <w:numFmt w:val="lowerRoman"/>
      <w:lvlText w:val="%6"/>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5EAF6C">
      <w:start w:val="1"/>
      <w:numFmt w:val="decimal"/>
      <w:lvlText w:val="%7"/>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C86D84">
      <w:start w:val="1"/>
      <w:numFmt w:val="lowerLetter"/>
      <w:lvlText w:val="%8"/>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1E139A">
      <w:start w:val="1"/>
      <w:numFmt w:val="lowerRoman"/>
      <w:lvlText w:val="%9"/>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55"/>
  </w:num>
  <w:num w:numId="5">
    <w:abstractNumId w:val="38"/>
  </w:num>
  <w:num w:numId="6">
    <w:abstractNumId w:val="52"/>
  </w:num>
  <w:num w:numId="7">
    <w:abstractNumId w:val="10"/>
  </w:num>
  <w:num w:numId="8">
    <w:abstractNumId w:val="25"/>
  </w:num>
  <w:num w:numId="9">
    <w:abstractNumId w:val="18"/>
  </w:num>
  <w:num w:numId="10">
    <w:abstractNumId w:val="11"/>
  </w:num>
  <w:num w:numId="11">
    <w:abstractNumId w:val="50"/>
  </w:num>
  <w:num w:numId="12">
    <w:abstractNumId w:val="46"/>
  </w:num>
  <w:num w:numId="13">
    <w:abstractNumId w:val="44"/>
    <w:lvlOverride w:ilvl="0">
      <w:startOverride w:val="1"/>
    </w:lvlOverride>
  </w:num>
  <w:num w:numId="14">
    <w:abstractNumId w:val="35"/>
    <w:lvlOverride w:ilvl="0">
      <w:startOverride w:val="1"/>
    </w:lvlOverride>
  </w:num>
  <w:num w:numId="15">
    <w:abstractNumId w:val="24"/>
  </w:num>
  <w:num w:numId="16">
    <w:abstractNumId w:val="12"/>
  </w:num>
  <w:num w:numId="17">
    <w:abstractNumId w:val="45"/>
  </w:num>
  <w:num w:numId="18">
    <w:abstractNumId w:val="29"/>
  </w:num>
  <w:num w:numId="19">
    <w:abstractNumId w:val="13"/>
  </w:num>
  <w:num w:numId="20">
    <w:abstractNumId w:val="26"/>
  </w:num>
  <w:num w:numId="21">
    <w:abstractNumId w:val="59"/>
  </w:num>
  <w:num w:numId="22">
    <w:abstractNumId w:val="28"/>
  </w:num>
  <w:num w:numId="23">
    <w:abstractNumId w:val="31"/>
  </w:num>
  <w:num w:numId="24">
    <w:abstractNumId w:val="56"/>
  </w:num>
  <w:num w:numId="25">
    <w:abstractNumId w:val="17"/>
  </w:num>
  <w:num w:numId="26">
    <w:abstractNumId w:val="54"/>
  </w:num>
  <w:num w:numId="27">
    <w:abstractNumId w:val="43"/>
  </w:num>
  <w:num w:numId="28">
    <w:abstractNumId w:val="23"/>
  </w:num>
  <w:num w:numId="29">
    <w:abstractNumId w:val="20"/>
  </w:num>
  <w:num w:numId="30">
    <w:abstractNumId w:val="51"/>
  </w:num>
  <w:num w:numId="31">
    <w:abstractNumId w:val="40"/>
  </w:num>
  <w:num w:numId="32">
    <w:abstractNumId w:val="37"/>
  </w:num>
  <w:num w:numId="33">
    <w:abstractNumId w:val="14"/>
  </w:num>
  <w:num w:numId="34">
    <w:abstractNumId w:val="42"/>
  </w:num>
  <w:num w:numId="35">
    <w:abstractNumId w:val="22"/>
  </w:num>
  <w:num w:numId="36">
    <w:abstractNumId w:val="58"/>
  </w:num>
  <w:num w:numId="37">
    <w:abstractNumId w:val="53"/>
  </w:num>
  <w:num w:numId="38">
    <w:abstractNumId w:val="33"/>
  </w:num>
  <w:num w:numId="39">
    <w:abstractNumId w:val="41"/>
  </w:num>
  <w:num w:numId="40">
    <w:abstractNumId w:val="7"/>
  </w:num>
  <w:num w:numId="41">
    <w:abstractNumId w:val="34"/>
  </w:num>
  <w:num w:numId="42">
    <w:abstractNumId w:val="15"/>
  </w:num>
  <w:num w:numId="43">
    <w:abstractNumId w:val="39"/>
  </w:num>
  <w:num w:numId="44">
    <w:abstractNumId w:val="19"/>
  </w:num>
  <w:num w:numId="45">
    <w:abstractNumId w:val="57"/>
  </w:num>
  <w:num w:numId="46">
    <w:abstractNumId w:val="16"/>
  </w:num>
  <w:num w:numId="47">
    <w:abstractNumId w:val="60"/>
  </w:num>
  <w:num w:numId="48">
    <w:abstractNumId w:val="30"/>
  </w:num>
  <w:num w:numId="49">
    <w:abstractNumId w:val="47"/>
  </w:num>
  <w:num w:numId="50">
    <w:abstractNumId w:val="21"/>
  </w:num>
  <w:num w:numId="51">
    <w:abstractNumId w:val="49"/>
  </w:num>
  <w:num w:numId="52">
    <w:abstractNumId w:val="8"/>
  </w:num>
  <w:num w:numId="53">
    <w:abstractNumId w:val="32"/>
  </w:num>
  <w:num w:numId="54">
    <w:abstractNumId w:val="36"/>
  </w:num>
  <w:num w:numId="55">
    <w:abstractNumId w:val="27"/>
  </w:num>
  <w:num w:numId="56">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57"/>
  <w:hyphenationZone w:val="425"/>
  <w:drawingGridHorizontalSpacing w:val="142"/>
  <w:drawingGridVerticalSpacing w:val="142"/>
  <w:displayHorizontalDrawingGridEvery w:val="2"/>
  <w:displayVerticalDrawingGridEvery w:val="2"/>
  <w:characterSpacingControl w:val="doNotCompress"/>
  <w:footnotePr>
    <w:footnote w:id="0"/>
    <w:footnote w:id="1"/>
  </w:footnotePr>
  <w:endnotePr>
    <w:endnote w:id="0"/>
    <w:endnote w:id="1"/>
  </w:endnotePr>
  <w:compat/>
  <w:rsids>
    <w:rsidRoot w:val="00E37F70"/>
    <w:rsid w:val="00000087"/>
    <w:rsid w:val="00002FA6"/>
    <w:rsid w:val="0000407A"/>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D2C"/>
    <w:rsid w:val="0004303A"/>
    <w:rsid w:val="00045981"/>
    <w:rsid w:val="00045E04"/>
    <w:rsid w:val="00050F8D"/>
    <w:rsid w:val="000511FC"/>
    <w:rsid w:val="000514C4"/>
    <w:rsid w:val="0005155B"/>
    <w:rsid w:val="00052E07"/>
    <w:rsid w:val="000532DE"/>
    <w:rsid w:val="0005369C"/>
    <w:rsid w:val="000546C6"/>
    <w:rsid w:val="00055167"/>
    <w:rsid w:val="00055579"/>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4339"/>
    <w:rsid w:val="00094CCF"/>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EA3"/>
    <w:rsid w:val="000D44D5"/>
    <w:rsid w:val="000D4767"/>
    <w:rsid w:val="000D510C"/>
    <w:rsid w:val="000D51FB"/>
    <w:rsid w:val="000D56F0"/>
    <w:rsid w:val="000D6D7F"/>
    <w:rsid w:val="000E1148"/>
    <w:rsid w:val="000E1FF7"/>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7D3"/>
    <w:rsid w:val="00115F5C"/>
    <w:rsid w:val="00115F80"/>
    <w:rsid w:val="0011669D"/>
    <w:rsid w:val="0011769F"/>
    <w:rsid w:val="00117D6A"/>
    <w:rsid w:val="00120245"/>
    <w:rsid w:val="00121581"/>
    <w:rsid w:val="001215B6"/>
    <w:rsid w:val="00121CD6"/>
    <w:rsid w:val="00122F19"/>
    <w:rsid w:val="00123018"/>
    <w:rsid w:val="001241E9"/>
    <w:rsid w:val="00124DCB"/>
    <w:rsid w:val="00125258"/>
    <w:rsid w:val="00125FC0"/>
    <w:rsid w:val="00125FE6"/>
    <w:rsid w:val="001262BD"/>
    <w:rsid w:val="00126AC1"/>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4F74"/>
    <w:rsid w:val="001555D4"/>
    <w:rsid w:val="001560B9"/>
    <w:rsid w:val="0016235D"/>
    <w:rsid w:val="0016416A"/>
    <w:rsid w:val="00164E83"/>
    <w:rsid w:val="00166665"/>
    <w:rsid w:val="001667A2"/>
    <w:rsid w:val="00167270"/>
    <w:rsid w:val="001708DF"/>
    <w:rsid w:val="00172C93"/>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1C2D"/>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06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BE4"/>
    <w:rsid w:val="00222C69"/>
    <w:rsid w:val="002231D0"/>
    <w:rsid w:val="002240A5"/>
    <w:rsid w:val="0022491E"/>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09C"/>
    <w:rsid w:val="002636C4"/>
    <w:rsid w:val="00263AF9"/>
    <w:rsid w:val="00265A1E"/>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A2D"/>
    <w:rsid w:val="002F3C08"/>
    <w:rsid w:val="002F3C99"/>
    <w:rsid w:val="002F4350"/>
    <w:rsid w:val="002F48FC"/>
    <w:rsid w:val="002F4A9B"/>
    <w:rsid w:val="002F58D9"/>
    <w:rsid w:val="002F671D"/>
    <w:rsid w:val="002F7211"/>
    <w:rsid w:val="0030054D"/>
    <w:rsid w:val="00302547"/>
    <w:rsid w:val="00305057"/>
    <w:rsid w:val="0030539D"/>
    <w:rsid w:val="00310297"/>
    <w:rsid w:val="00310357"/>
    <w:rsid w:val="00311B0E"/>
    <w:rsid w:val="00311CA5"/>
    <w:rsid w:val="00312428"/>
    <w:rsid w:val="00313014"/>
    <w:rsid w:val="00313EAD"/>
    <w:rsid w:val="003147EA"/>
    <w:rsid w:val="00314C57"/>
    <w:rsid w:val="00315D55"/>
    <w:rsid w:val="003162EB"/>
    <w:rsid w:val="00317510"/>
    <w:rsid w:val="0032112A"/>
    <w:rsid w:val="00322343"/>
    <w:rsid w:val="00326826"/>
    <w:rsid w:val="00327889"/>
    <w:rsid w:val="00330506"/>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35D"/>
    <w:rsid w:val="003528D4"/>
    <w:rsid w:val="003529D7"/>
    <w:rsid w:val="00354081"/>
    <w:rsid w:val="003544E7"/>
    <w:rsid w:val="00354A0D"/>
    <w:rsid w:val="00354AF9"/>
    <w:rsid w:val="00356CFB"/>
    <w:rsid w:val="00361400"/>
    <w:rsid w:val="003655FE"/>
    <w:rsid w:val="00365785"/>
    <w:rsid w:val="00365896"/>
    <w:rsid w:val="00365979"/>
    <w:rsid w:val="003665E4"/>
    <w:rsid w:val="003716A7"/>
    <w:rsid w:val="003718DC"/>
    <w:rsid w:val="00371F60"/>
    <w:rsid w:val="00374582"/>
    <w:rsid w:val="00374B1F"/>
    <w:rsid w:val="00376448"/>
    <w:rsid w:val="00376E75"/>
    <w:rsid w:val="003772FC"/>
    <w:rsid w:val="00377B13"/>
    <w:rsid w:val="0038060F"/>
    <w:rsid w:val="00385A3F"/>
    <w:rsid w:val="00385B2C"/>
    <w:rsid w:val="00385B9F"/>
    <w:rsid w:val="00390F10"/>
    <w:rsid w:val="0039221F"/>
    <w:rsid w:val="00392558"/>
    <w:rsid w:val="00392E0E"/>
    <w:rsid w:val="00393648"/>
    <w:rsid w:val="00394972"/>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095"/>
    <w:rsid w:val="003D115C"/>
    <w:rsid w:val="003D14EF"/>
    <w:rsid w:val="003D15F1"/>
    <w:rsid w:val="003D1EA9"/>
    <w:rsid w:val="003D35CE"/>
    <w:rsid w:val="003D3F74"/>
    <w:rsid w:val="003D52C8"/>
    <w:rsid w:val="003D54A3"/>
    <w:rsid w:val="003D638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848"/>
    <w:rsid w:val="003F7649"/>
    <w:rsid w:val="00400197"/>
    <w:rsid w:val="004002D2"/>
    <w:rsid w:val="00400360"/>
    <w:rsid w:val="00400BCB"/>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0B1"/>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741"/>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257"/>
    <w:rsid w:val="004659A9"/>
    <w:rsid w:val="00465C8C"/>
    <w:rsid w:val="00466589"/>
    <w:rsid w:val="004671FF"/>
    <w:rsid w:val="00467B7A"/>
    <w:rsid w:val="00470B96"/>
    <w:rsid w:val="0047234C"/>
    <w:rsid w:val="0047236E"/>
    <w:rsid w:val="0047496E"/>
    <w:rsid w:val="00475359"/>
    <w:rsid w:val="00475743"/>
    <w:rsid w:val="00476BAA"/>
    <w:rsid w:val="004770FC"/>
    <w:rsid w:val="00477134"/>
    <w:rsid w:val="004772B7"/>
    <w:rsid w:val="00477B9B"/>
    <w:rsid w:val="00477D23"/>
    <w:rsid w:val="00477E5F"/>
    <w:rsid w:val="00480DDF"/>
    <w:rsid w:val="004810C6"/>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E50"/>
    <w:rsid w:val="004D5253"/>
    <w:rsid w:val="004D6053"/>
    <w:rsid w:val="004D6190"/>
    <w:rsid w:val="004D681B"/>
    <w:rsid w:val="004D78C2"/>
    <w:rsid w:val="004D7E91"/>
    <w:rsid w:val="004E0472"/>
    <w:rsid w:val="004E1305"/>
    <w:rsid w:val="004E2961"/>
    <w:rsid w:val="004E392C"/>
    <w:rsid w:val="004E499A"/>
    <w:rsid w:val="004E5602"/>
    <w:rsid w:val="004E6183"/>
    <w:rsid w:val="004E7D15"/>
    <w:rsid w:val="004F04FD"/>
    <w:rsid w:val="004F0D42"/>
    <w:rsid w:val="004F1354"/>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B0E"/>
    <w:rsid w:val="00536EFF"/>
    <w:rsid w:val="0054168E"/>
    <w:rsid w:val="00541DD9"/>
    <w:rsid w:val="00542B4C"/>
    <w:rsid w:val="00543FAE"/>
    <w:rsid w:val="005475E8"/>
    <w:rsid w:val="00547D88"/>
    <w:rsid w:val="00551F98"/>
    <w:rsid w:val="0055240B"/>
    <w:rsid w:val="00552639"/>
    <w:rsid w:val="00552FBA"/>
    <w:rsid w:val="0055387B"/>
    <w:rsid w:val="00554BC6"/>
    <w:rsid w:val="0055503F"/>
    <w:rsid w:val="00555602"/>
    <w:rsid w:val="00556184"/>
    <w:rsid w:val="00556E93"/>
    <w:rsid w:val="005613E7"/>
    <w:rsid w:val="00561454"/>
    <w:rsid w:val="005626E8"/>
    <w:rsid w:val="00562913"/>
    <w:rsid w:val="005648FA"/>
    <w:rsid w:val="005668D7"/>
    <w:rsid w:val="00570081"/>
    <w:rsid w:val="00570559"/>
    <w:rsid w:val="00570717"/>
    <w:rsid w:val="00573E5B"/>
    <w:rsid w:val="00574042"/>
    <w:rsid w:val="0057488A"/>
    <w:rsid w:val="00575EE3"/>
    <w:rsid w:val="005762D9"/>
    <w:rsid w:val="00576AEC"/>
    <w:rsid w:val="00581E46"/>
    <w:rsid w:val="00582C38"/>
    <w:rsid w:val="0058369C"/>
    <w:rsid w:val="00583BC6"/>
    <w:rsid w:val="00584B7F"/>
    <w:rsid w:val="00584D8B"/>
    <w:rsid w:val="005851F8"/>
    <w:rsid w:val="00585EB3"/>
    <w:rsid w:val="00590015"/>
    <w:rsid w:val="00590C70"/>
    <w:rsid w:val="00591927"/>
    <w:rsid w:val="005919F8"/>
    <w:rsid w:val="00591C36"/>
    <w:rsid w:val="00592248"/>
    <w:rsid w:val="00594719"/>
    <w:rsid w:val="00594C62"/>
    <w:rsid w:val="00596EBC"/>
    <w:rsid w:val="00597264"/>
    <w:rsid w:val="005A2EF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42A1"/>
    <w:rsid w:val="005D59F6"/>
    <w:rsid w:val="005D76C8"/>
    <w:rsid w:val="005D77C8"/>
    <w:rsid w:val="005D7A5F"/>
    <w:rsid w:val="005E2FE6"/>
    <w:rsid w:val="005E3059"/>
    <w:rsid w:val="005E38F1"/>
    <w:rsid w:val="005E5FE3"/>
    <w:rsid w:val="005E7E59"/>
    <w:rsid w:val="005F08A7"/>
    <w:rsid w:val="005F1A27"/>
    <w:rsid w:val="005F2AF5"/>
    <w:rsid w:val="005F44C8"/>
    <w:rsid w:val="005F5384"/>
    <w:rsid w:val="005F6136"/>
    <w:rsid w:val="005F6BC2"/>
    <w:rsid w:val="005F7330"/>
    <w:rsid w:val="005F758C"/>
    <w:rsid w:val="005F7CF9"/>
    <w:rsid w:val="005F7DC2"/>
    <w:rsid w:val="00600373"/>
    <w:rsid w:val="00600F1E"/>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D91"/>
    <w:rsid w:val="00662EA9"/>
    <w:rsid w:val="006632B4"/>
    <w:rsid w:val="00663C50"/>
    <w:rsid w:val="00663EDF"/>
    <w:rsid w:val="0066422D"/>
    <w:rsid w:val="00664705"/>
    <w:rsid w:val="0066522E"/>
    <w:rsid w:val="00665FD1"/>
    <w:rsid w:val="00666EF9"/>
    <w:rsid w:val="00670277"/>
    <w:rsid w:val="0067037F"/>
    <w:rsid w:val="00670B57"/>
    <w:rsid w:val="00672733"/>
    <w:rsid w:val="006727A2"/>
    <w:rsid w:val="00673C92"/>
    <w:rsid w:val="006761EE"/>
    <w:rsid w:val="006763AB"/>
    <w:rsid w:val="00676CA4"/>
    <w:rsid w:val="00682FE1"/>
    <w:rsid w:val="00683535"/>
    <w:rsid w:val="0068399D"/>
    <w:rsid w:val="00684683"/>
    <w:rsid w:val="00685F35"/>
    <w:rsid w:val="00686483"/>
    <w:rsid w:val="006869D8"/>
    <w:rsid w:val="006907DF"/>
    <w:rsid w:val="00690982"/>
    <w:rsid w:val="00691857"/>
    <w:rsid w:val="0069237F"/>
    <w:rsid w:val="00692D60"/>
    <w:rsid w:val="00694D31"/>
    <w:rsid w:val="00696C55"/>
    <w:rsid w:val="006A06BE"/>
    <w:rsid w:val="006A0E50"/>
    <w:rsid w:val="006A1B55"/>
    <w:rsid w:val="006A1D83"/>
    <w:rsid w:val="006A1EC3"/>
    <w:rsid w:val="006A2021"/>
    <w:rsid w:val="006A3CB5"/>
    <w:rsid w:val="006A46B6"/>
    <w:rsid w:val="006A6175"/>
    <w:rsid w:val="006A717B"/>
    <w:rsid w:val="006A7D52"/>
    <w:rsid w:val="006B0D48"/>
    <w:rsid w:val="006B20F3"/>
    <w:rsid w:val="006B2954"/>
    <w:rsid w:val="006B2A47"/>
    <w:rsid w:val="006B6664"/>
    <w:rsid w:val="006B6D92"/>
    <w:rsid w:val="006B7FD5"/>
    <w:rsid w:val="006C1AA3"/>
    <w:rsid w:val="006C2470"/>
    <w:rsid w:val="006C45B7"/>
    <w:rsid w:val="006C5F1D"/>
    <w:rsid w:val="006C67C3"/>
    <w:rsid w:val="006C6E6F"/>
    <w:rsid w:val="006D054B"/>
    <w:rsid w:val="006D2C3E"/>
    <w:rsid w:val="006D3AD6"/>
    <w:rsid w:val="006D5000"/>
    <w:rsid w:val="006D5177"/>
    <w:rsid w:val="006D57BA"/>
    <w:rsid w:val="006D692C"/>
    <w:rsid w:val="006D6ABA"/>
    <w:rsid w:val="006D6C83"/>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25D0"/>
    <w:rsid w:val="007252BB"/>
    <w:rsid w:val="007259C0"/>
    <w:rsid w:val="00726AA2"/>
    <w:rsid w:val="00726ED8"/>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6DD9"/>
    <w:rsid w:val="00747581"/>
    <w:rsid w:val="00750AE6"/>
    <w:rsid w:val="007511BF"/>
    <w:rsid w:val="00751997"/>
    <w:rsid w:val="00752FF9"/>
    <w:rsid w:val="007539A3"/>
    <w:rsid w:val="00755680"/>
    <w:rsid w:val="00755FAD"/>
    <w:rsid w:val="007568AF"/>
    <w:rsid w:val="00756C3E"/>
    <w:rsid w:val="00760056"/>
    <w:rsid w:val="00760597"/>
    <w:rsid w:val="00760AAB"/>
    <w:rsid w:val="00761760"/>
    <w:rsid w:val="00761BA8"/>
    <w:rsid w:val="00762784"/>
    <w:rsid w:val="007645FF"/>
    <w:rsid w:val="00764A50"/>
    <w:rsid w:val="00764D43"/>
    <w:rsid w:val="00764D94"/>
    <w:rsid w:val="007660F9"/>
    <w:rsid w:val="00766986"/>
    <w:rsid w:val="007669B5"/>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7F9"/>
    <w:rsid w:val="007854D7"/>
    <w:rsid w:val="00785A83"/>
    <w:rsid w:val="00786A21"/>
    <w:rsid w:val="00790104"/>
    <w:rsid w:val="00790653"/>
    <w:rsid w:val="0079771E"/>
    <w:rsid w:val="00797736"/>
    <w:rsid w:val="007A262E"/>
    <w:rsid w:val="007A2C63"/>
    <w:rsid w:val="007A3385"/>
    <w:rsid w:val="007A3EC3"/>
    <w:rsid w:val="007A4362"/>
    <w:rsid w:val="007A43E7"/>
    <w:rsid w:val="007A4E10"/>
    <w:rsid w:val="007A6DC8"/>
    <w:rsid w:val="007B091C"/>
    <w:rsid w:val="007B1160"/>
    <w:rsid w:val="007B17EA"/>
    <w:rsid w:val="007B2A7F"/>
    <w:rsid w:val="007B3804"/>
    <w:rsid w:val="007B42EF"/>
    <w:rsid w:val="007B4D98"/>
    <w:rsid w:val="007B5CCF"/>
    <w:rsid w:val="007B6080"/>
    <w:rsid w:val="007B6766"/>
    <w:rsid w:val="007B7462"/>
    <w:rsid w:val="007B7530"/>
    <w:rsid w:val="007B7670"/>
    <w:rsid w:val="007C000E"/>
    <w:rsid w:val="007C569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117"/>
    <w:rsid w:val="00832858"/>
    <w:rsid w:val="0083345B"/>
    <w:rsid w:val="00834D6A"/>
    <w:rsid w:val="00835260"/>
    <w:rsid w:val="00836909"/>
    <w:rsid w:val="008376F5"/>
    <w:rsid w:val="00841485"/>
    <w:rsid w:val="00843797"/>
    <w:rsid w:val="00846775"/>
    <w:rsid w:val="00847898"/>
    <w:rsid w:val="0085061D"/>
    <w:rsid w:val="008516D9"/>
    <w:rsid w:val="00851C0F"/>
    <w:rsid w:val="008539CF"/>
    <w:rsid w:val="008561CD"/>
    <w:rsid w:val="00856F45"/>
    <w:rsid w:val="008575DC"/>
    <w:rsid w:val="00857C5C"/>
    <w:rsid w:val="00860281"/>
    <w:rsid w:val="0086085B"/>
    <w:rsid w:val="008616A7"/>
    <w:rsid w:val="0086286D"/>
    <w:rsid w:val="00862DB9"/>
    <w:rsid w:val="00864A1D"/>
    <w:rsid w:val="00864B41"/>
    <w:rsid w:val="00865457"/>
    <w:rsid w:val="00866950"/>
    <w:rsid w:val="0086710A"/>
    <w:rsid w:val="008671C3"/>
    <w:rsid w:val="0087091C"/>
    <w:rsid w:val="008721DE"/>
    <w:rsid w:val="00872322"/>
    <w:rsid w:val="00872AB5"/>
    <w:rsid w:val="00873937"/>
    <w:rsid w:val="0087429D"/>
    <w:rsid w:val="00874B85"/>
    <w:rsid w:val="00875114"/>
    <w:rsid w:val="008756CA"/>
    <w:rsid w:val="00876BEA"/>
    <w:rsid w:val="0087701F"/>
    <w:rsid w:val="00877C35"/>
    <w:rsid w:val="008804AF"/>
    <w:rsid w:val="008816F1"/>
    <w:rsid w:val="008818CA"/>
    <w:rsid w:val="00881CE8"/>
    <w:rsid w:val="00883AC4"/>
    <w:rsid w:val="00883BF5"/>
    <w:rsid w:val="008846A9"/>
    <w:rsid w:val="008854A7"/>
    <w:rsid w:val="00890390"/>
    <w:rsid w:val="00892C4D"/>
    <w:rsid w:val="0089511D"/>
    <w:rsid w:val="008975A8"/>
    <w:rsid w:val="008A00A1"/>
    <w:rsid w:val="008A1362"/>
    <w:rsid w:val="008A2730"/>
    <w:rsid w:val="008A3A90"/>
    <w:rsid w:val="008A4F6B"/>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4F04"/>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38C"/>
    <w:rsid w:val="008E393C"/>
    <w:rsid w:val="008E59D7"/>
    <w:rsid w:val="008E63FD"/>
    <w:rsid w:val="008E7F58"/>
    <w:rsid w:val="008F0365"/>
    <w:rsid w:val="008F1282"/>
    <w:rsid w:val="008F1AFB"/>
    <w:rsid w:val="008F3E4D"/>
    <w:rsid w:val="008F57F2"/>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2B6D"/>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8CA"/>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5CEF"/>
    <w:rsid w:val="009869C4"/>
    <w:rsid w:val="00986DC3"/>
    <w:rsid w:val="00987549"/>
    <w:rsid w:val="009916D6"/>
    <w:rsid w:val="00991AE8"/>
    <w:rsid w:val="00992D88"/>
    <w:rsid w:val="00993281"/>
    <w:rsid w:val="00994D3A"/>
    <w:rsid w:val="009956E0"/>
    <w:rsid w:val="0099575E"/>
    <w:rsid w:val="009958FC"/>
    <w:rsid w:val="00995F62"/>
    <w:rsid w:val="009A0266"/>
    <w:rsid w:val="009A06F4"/>
    <w:rsid w:val="009A07B8"/>
    <w:rsid w:val="009A0E46"/>
    <w:rsid w:val="009A1B06"/>
    <w:rsid w:val="009A1DE8"/>
    <w:rsid w:val="009A4712"/>
    <w:rsid w:val="009A7AC1"/>
    <w:rsid w:val="009B2BE1"/>
    <w:rsid w:val="009B31B1"/>
    <w:rsid w:val="009B48E2"/>
    <w:rsid w:val="009B5A8D"/>
    <w:rsid w:val="009B5DCB"/>
    <w:rsid w:val="009B616D"/>
    <w:rsid w:val="009B6F33"/>
    <w:rsid w:val="009B7B93"/>
    <w:rsid w:val="009C0E0C"/>
    <w:rsid w:val="009C163D"/>
    <w:rsid w:val="009C3984"/>
    <w:rsid w:val="009C403F"/>
    <w:rsid w:val="009C428F"/>
    <w:rsid w:val="009C4B57"/>
    <w:rsid w:val="009C59FD"/>
    <w:rsid w:val="009C71D6"/>
    <w:rsid w:val="009C7B93"/>
    <w:rsid w:val="009D091E"/>
    <w:rsid w:val="009D0941"/>
    <w:rsid w:val="009D15DD"/>
    <w:rsid w:val="009D43FA"/>
    <w:rsid w:val="009D5879"/>
    <w:rsid w:val="009D61C8"/>
    <w:rsid w:val="009D6BF1"/>
    <w:rsid w:val="009D6F14"/>
    <w:rsid w:val="009D7372"/>
    <w:rsid w:val="009E01B7"/>
    <w:rsid w:val="009E02BF"/>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18"/>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27C2A"/>
    <w:rsid w:val="00A3063C"/>
    <w:rsid w:val="00A30A9D"/>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37C"/>
    <w:rsid w:val="00A61A2B"/>
    <w:rsid w:val="00A61DE0"/>
    <w:rsid w:val="00A61EB6"/>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2FD"/>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3C1D"/>
    <w:rsid w:val="00AF42F7"/>
    <w:rsid w:val="00AF488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4EF3"/>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0D3F"/>
    <w:rsid w:val="00B716F6"/>
    <w:rsid w:val="00B73CDA"/>
    <w:rsid w:val="00B73D01"/>
    <w:rsid w:val="00B75F4C"/>
    <w:rsid w:val="00B76352"/>
    <w:rsid w:val="00B76CCB"/>
    <w:rsid w:val="00B80C89"/>
    <w:rsid w:val="00B81BF1"/>
    <w:rsid w:val="00B83E5E"/>
    <w:rsid w:val="00B84145"/>
    <w:rsid w:val="00B8667D"/>
    <w:rsid w:val="00B868D3"/>
    <w:rsid w:val="00B87B14"/>
    <w:rsid w:val="00B91EC0"/>
    <w:rsid w:val="00B91EE0"/>
    <w:rsid w:val="00B9326F"/>
    <w:rsid w:val="00B940AE"/>
    <w:rsid w:val="00B966FD"/>
    <w:rsid w:val="00B96D9B"/>
    <w:rsid w:val="00B96F0B"/>
    <w:rsid w:val="00B97060"/>
    <w:rsid w:val="00B97E4A"/>
    <w:rsid w:val="00BA05B7"/>
    <w:rsid w:val="00BA0950"/>
    <w:rsid w:val="00BA2078"/>
    <w:rsid w:val="00BA2DE7"/>
    <w:rsid w:val="00BA2FFB"/>
    <w:rsid w:val="00BA34E8"/>
    <w:rsid w:val="00BA3569"/>
    <w:rsid w:val="00BA459F"/>
    <w:rsid w:val="00BA4A71"/>
    <w:rsid w:val="00BA56CA"/>
    <w:rsid w:val="00BA67ED"/>
    <w:rsid w:val="00BA6FD7"/>
    <w:rsid w:val="00BA73FC"/>
    <w:rsid w:val="00BB0249"/>
    <w:rsid w:val="00BB0D99"/>
    <w:rsid w:val="00BB226D"/>
    <w:rsid w:val="00BB22C0"/>
    <w:rsid w:val="00BB2FD0"/>
    <w:rsid w:val="00BB41E6"/>
    <w:rsid w:val="00BB4FC7"/>
    <w:rsid w:val="00BB5815"/>
    <w:rsid w:val="00BB699B"/>
    <w:rsid w:val="00BB6AF7"/>
    <w:rsid w:val="00BC0B8C"/>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553A"/>
    <w:rsid w:val="00BE75CB"/>
    <w:rsid w:val="00BE78B7"/>
    <w:rsid w:val="00BF0883"/>
    <w:rsid w:val="00BF093D"/>
    <w:rsid w:val="00BF14F1"/>
    <w:rsid w:val="00BF21BC"/>
    <w:rsid w:val="00BF5B75"/>
    <w:rsid w:val="00BF64E8"/>
    <w:rsid w:val="00BF72E9"/>
    <w:rsid w:val="00C00D9E"/>
    <w:rsid w:val="00C01278"/>
    <w:rsid w:val="00C03623"/>
    <w:rsid w:val="00C03D69"/>
    <w:rsid w:val="00C046DE"/>
    <w:rsid w:val="00C048B0"/>
    <w:rsid w:val="00C04F4E"/>
    <w:rsid w:val="00C054E5"/>
    <w:rsid w:val="00C05FF1"/>
    <w:rsid w:val="00C07A5E"/>
    <w:rsid w:val="00C11964"/>
    <w:rsid w:val="00C12B42"/>
    <w:rsid w:val="00C135CB"/>
    <w:rsid w:val="00C138F1"/>
    <w:rsid w:val="00C14757"/>
    <w:rsid w:val="00C14C8E"/>
    <w:rsid w:val="00C14DCC"/>
    <w:rsid w:val="00C15290"/>
    <w:rsid w:val="00C15F45"/>
    <w:rsid w:val="00C160BE"/>
    <w:rsid w:val="00C1770E"/>
    <w:rsid w:val="00C22631"/>
    <w:rsid w:val="00C22B87"/>
    <w:rsid w:val="00C23F9E"/>
    <w:rsid w:val="00C24865"/>
    <w:rsid w:val="00C263DE"/>
    <w:rsid w:val="00C270B9"/>
    <w:rsid w:val="00C27F59"/>
    <w:rsid w:val="00C30359"/>
    <w:rsid w:val="00C317CC"/>
    <w:rsid w:val="00C31ED0"/>
    <w:rsid w:val="00C35BCF"/>
    <w:rsid w:val="00C35FD1"/>
    <w:rsid w:val="00C4206A"/>
    <w:rsid w:val="00C42E9B"/>
    <w:rsid w:val="00C4373F"/>
    <w:rsid w:val="00C43B58"/>
    <w:rsid w:val="00C44124"/>
    <w:rsid w:val="00C46577"/>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14A4"/>
    <w:rsid w:val="00C92765"/>
    <w:rsid w:val="00C92942"/>
    <w:rsid w:val="00C92CEB"/>
    <w:rsid w:val="00C93FAD"/>
    <w:rsid w:val="00C9554D"/>
    <w:rsid w:val="00C95BE3"/>
    <w:rsid w:val="00C972A5"/>
    <w:rsid w:val="00C97B43"/>
    <w:rsid w:val="00C97D8D"/>
    <w:rsid w:val="00CA0556"/>
    <w:rsid w:val="00CA06FA"/>
    <w:rsid w:val="00CA12D9"/>
    <w:rsid w:val="00CA2795"/>
    <w:rsid w:val="00CA30AD"/>
    <w:rsid w:val="00CA4289"/>
    <w:rsid w:val="00CB06F2"/>
    <w:rsid w:val="00CB250E"/>
    <w:rsid w:val="00CB28E0"/>
    <w:rsid w:val="00CB2A26"/>
    <w:rsid w:val="00CB2C57"/>
    <w:rsid w:val="00CB4679"/>
    <w:rsid w:val="00CB46A5"/>
    <w:rsid w:val="00CB4A37"/>
    <w:rsid w:val="00CB6F08"/>
    <w:rsid w:val="00CC0273"/>
    <w:rsid w:val="00CC047F"/>
    <w:rsid w:val="00CC073E"/>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D2"/>
    <w:rsid w:val="00D0033D"/>
    <w:rsid w:val="00D026A6"/>
    <w:rsid w:val="00D028AC"/>
    <w:rsid w:val="00D0299E"/>
    <w:rsid w:val="00D02E57"/>
    <w:rsid w:val="00D04052"/>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4E47"/>
    <w:rsid w:val="00D267C4"/>
    <w:rsid w:val="00D31A98"/>
    <w:rsid w:val="00D32541"/>
    <w:rsid w:val="00D33C9D"/>
    <w:rsid w:val="00D35BB2"/>
    <w:rsid w:val="00D36A2C"/>
    <w:rsid w:val="00D36AE2"/>
    <w:rsid w:val="00D3796B"/>
    <w:rsid w:val="00D43A22"/>
    <w:rsid w:val="00D455B8"/>
    <w:rsid w:val="00D46648"/>
    <w:rsid w:val="00D52F06"/>
    <w:rsid w:val="00D536B4"/>
    <w:rsid w:val="00D543F3"/>
    <w:rsid w:val="00D54CB9"/>
    <w:rsid w:val="00D554F8"/>
    <w:rsid w:val="00D55929"/>
    <w:rsid w:val="00D56368"/>
    <w:rsid w:val="00D57F25"/>
    <w:rsid w:val="00D60108"/>
    <w:rsid w:val="00D6014F"/>
    <w:rsid w:val="00D62767"/>
    <w:rsid w:val="00D638EC"/>
    <w:rsid w:val="00D6429E"/>
    <w:rsid w:val="00D65F98"/>
    <w:rsid w:val="00D66C61"/>
    <w:rsid w:val="00D67A3E"/>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1905"/>
    <w:rsid w:val="00DA22E2"/>
    <w:rsid w:val="00DA29EC"/>
    <w:rsid w:val="00DA3001"/>
    <w:rsid w:val="00DA4DA3"/>
    <w:rsid w:val="00DA5321"/>
    <w:rsid w:val="00DA7698"/>
    <w:rsid w:val="00DA7E76"/>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084C"/>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344"/>
    <w:rsid w:val="00DE74DB"/>
    <w:rsid w:val="00DF0064"/>
    <w:rsid w:val="00DF0156"/>
    <w:rsid w:val="00DF20D4"/>
    <w:rsid w:val="00DF268A"/>
    <w:rsid w:val="00DF3869"/>
    <w:rsid w:val="00DF39D2"/>
    <w:rsid w:val="00DF45FC"/>
    <w:rsid w:val="00DF5760"/>
    <w:rsid w:val="00DF5E23"/>
    <w:rsid w:val="00DF5E25"/>
    <w:rsid w:val="00DF7BB6"/>
    <w:rsid w:val="00E0054E"/>
    <w:rsid w:val="00E011C2"/>
    <w:rsid w:val="00E04A0C"/>
    <w:rsid w:val="00E0527F"/>
    <w:rsid w:val="00E055AC"/>
    <w:rsid w:val="00E05703"/>
    <w:rsid w:val="00E058E8"/>
    <w:rsid w:val="00E070A9"/>
    <w:rsid w:val="00E1029A"/>
    <w:rsid w:val="00E11A44"/>
    <w:rsid w:val="00E1416E"/>
    <w:rsid w:val="00E14A75"/>
    <w:rsid w:val="00E14C83"/>
    <w:rsid w:val="00E17096"/>
    <w:rsid w:val="00E17E3C"/>
    <w:rsid w:val="00E20460"/>
    <w:rsid w:val="00E20844"/>
    <w:rsid w:val="00E21307"/>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32C"/>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7F67"/>
    <w:rsid w:val="00E60549"/>
    <w:rsid w:val="00E62721"/>
    <w:rsid w:val="00E62CBB"/>
    <w:rsid w:val="00E643F1"/>
    <w:rsid w:val="00E64B87"/>
    <w:rsid w:val="00E64C76"/>
    <w:rsid w:val="00E67150"/>
    <w:rsid w:val="00E674D5"/>
    <w:rsid w:val="00E67D27"/>
    <w:rsid w:val="00E70542"/>
    <w:rsid w:val="00E70FF8"/>
    <w:rsid w:val="00E714C4"/>
    <w:rsid w:val="00E71DA8"/>
    <w:rsid w:val="00E72110"/>
    <w:rsid w:val="00E731AF"/>
    <w:rsid w:val="00E7495C"/>
    <w:rsid w:val="00E75888"/>
    <w:rsid w:val="00E75928"/>
    <w:rsid w:val="00E768F0"/>
    <w:rsid w:val="00E77D58"/>
    <w:rsid w:val="00E80192"/>
    <w:rsid w:val="00E8086A"/>
    <w:rsid w:val="00E80BA5"/>
    <w:rsid w:val="00E81B72"/>
    <w:rsid w:val="00E836EA"/>
    <w:rsid w:val="00E84835"/>
    <w:rsid w:val="00E84975"/>
    <w:rsid w:val="00E853D4"/>
    <w:rsid w:val="00E859D0"/>
    <w:rsid w:val="00E86AF4"/>
    <w:rsid w:val="00E87622"/>
    <w:rsid w:val="00E90539"/>
    <w:rsid w:val="00E9185F"/>
    <w:rsid w:val="00E93362"/>
    <w:rsid w:val="00E934BC"/>
    <w:rsid w:val="00E95D90"/>
    <w:rsid w:val="00E95DC7"/>
    <w:rsid w:val="00EA0305"/>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4D8F"/>
    <w:rsid w:val="00EC51AD"/>
    <w:rsid w:val="00EC6200"/>
    <w:rsid w:val="00EC736A"/>
    <w:rsid w:val="00EC77B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AC6"/>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539E"/>
    <w:rsid w:val="00F27540"/>
    <w:rsid w:val="00F27EE6"/>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73C1"/>
    <w:rsid w:val="00F5115E"/>
    <w:rsid w:val="00F51725"/>
    <w:rsid w:val="00F52153"/>
    <w:rsid w:val="00F5314F"/>
    <w:rsid w:val="00F55714"/>
    <w:rsid w:val="00F56513"/>
    <w:rsid w:val="00F57DAB"/>
    <w:rsid w:val="00F60276"/>
    <w:rsid w:val="00F632E4"/>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2DF1"/>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6AB8"/>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cs="Times New Roman"/>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Tekstzastpczy">
    <w:name w:val="Placeholder Text"/>
    <w:basedOn w:val="Domylnaczcionkaakapitu"/>
    <w:uiPriority w:val="99"/>
    <w:semiHidden/>
    <w:rsid w:val="005D42A1"/>
    <w:rPr>
      <w:color w:val="808080"/>
    </w:rPr>
  </w:style>
  <w:style w:type="character" w:customStyle="1" w:styleId="WW8Num11z1">
    <w:name w:val="WW8Num11z1"/>
    <w:rsid w:val="007854D7"/>
    <w:rPr>
      <w:rFonts w:cs="Times New Roman"/>
    </w:rPr>
  </w:style>
</w:styles>
</file>

<file path=word/webSettings.xml><?xml version="1.0" encoding="utf-8"?>
<w:webSettings xmlns:r="http://schemas.openxmlformats.org/officeDocument/2006/relationships" xmlns:w="http://schemas.openxmlformats.org/wordprocessingml/2006/main">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72B7-24C6-487B-A5F5-A9BC6482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8057</Words>
  <Characters>48347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Dell</cp:lastModifiedBy>
  <cp:revision>36</cp:revision>
  <cp:lastPrinted>2022-12-05T07:47:00Z</cp:lastPrinted>
  <dcterms:created xsi:type="dcterms:W3CDTF">2022-11-29T09:01:00Z</dcterms:created>
  <dcterms:modified xsi:type="dcterms:W3CDTF">2022-12-07T22:08:00Z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